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2290" w14:textId="1BFFB924" w:rsidR="00932646" w:rsidRDefault="00932646" w:rsidP="00A445BA">
      <w:pPr>
        <w:jc w:val="both"/>
        <w:rPr>
          <w:rFonts w:ascii="HelveticaNeueLT Com 45 Lt" w:hAnsi="HelveticaNeueLT Com 45 Lt"/>
          <w:iCs/>
          <w:sz w:val="22"/>
          <w:szCs w:val="22"/>
        </w:rPr>
      </w:pPr>
      <w:r>
        <w:rPr>
          <w:rFonts w:ascii="HelveticaNeueLT Com 45 Lt" w:hAnsi="HelveticaNeueLT Com 45 Lt"/>
          <w:iCs/>
          <w:noProof/>
          <w:sz w:val="22"/>
          <w:szCs w:val="22"/>
        </w:rPr>
        <w:drawing>
          <wp:anchor distT="0" distB="0" distL="114300" distR="114300" simplePos="0" relativeHeight="251741184" behindDoc="0" locked="0" layoutInCell="1" allowOverlap="1" wp14:anchorId="68CD8109" wp14:editId="3C6E5173">
            <wp:simplePos x="0" y="0"/>
            <wp:positionH relativeFrom="page">
              <wp:align>right</wp:align>
            </wp:positionH>
            <wp:positionV relativeFrom="margin">
              <wp:posOffset>184785</wp:posOffset>
            </wp:positionV>
            <wp:extent cx="1017905" cy="719455"/>
            <wp:effectExtent l="0" t="0" r="0" b="0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uflant-Logo-RVB-Blan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ECD018" w14:textId="7336E518" w:rsidR="008B3F11" w:rsidRDefault="00194D34" w:rsidP="00A445BA">
      <w:pPr>
        <w:jc w:val="both"/>
        <w:rPr>
          <w:rFonts w:ascii="HelveticaNeueLT Com 45 Lt" w:hAnsi="HelveticaNeueLT Com 45 Lt"/>
          <w:iCs/>
          <w:sz w:val="22"/>
          <w:szCs w:val="22"/>
        </w:rPr>
      </w:pPr>
      <w:r w:rsidRPr="00046FD5">
        <w:rPr>
          <w:rFonts w:ascii="HelveticaNeueLT Com 45 Lt" w:hAnsi="HelveticaNeueLT Com 45 Lt"/>
          <w:iCs/>
          <w:noProof/>
          <w:sz w:val="22"/>
          <w:szCs w:val="22"/>
        </w:rPr>
        <w:drawing>
          <wp:anchor distT="0" distB="0" distL="114300" distR="114300" simplePos="0" relativeHeight="251739136" behindDoc="1" locked="0" layoutInCell="1" allowOverlap="1" wp14:anchorId="4C8AF1FD" wp14:editId="097245D0">
            <wp:simplePos x="0" y="0"/>
            <wp:positionH relativeFrom="page">
              <wp:align>left</wp:align>
            </wp:positionH>
            <wp:positionV relativeFrom="paragraph">
              <wp:posOffset>3810</wp:posOffset>
            </wp:positionV>
            <wp:extent cx="798449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542" y="21257"/>
                <wp:lineTo x="21542" y="0"/>
                <wp:lineTo x="0" y="0"/>
              </wp:wrapPolygon>
            </wp:wrapTight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44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FD5">
        <w:rPr>
          <w:rFonts w:ascii="HelveticaNeueLT Com 45 Lt" w:hAnsi="HelveticaNeueLT Com 45 Lt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7FECFA4D" wp14:editId="414B4F96">
                <wp:simplePos x="0" y="0"/>
                <wp:positionH relativeFrom="column">
                  <wp:posOffset>-370840</wp:posOffset>
                </wp:positionH>
                <wp:positionV relativeFrom="paragraph">
                  <wp:posOffset>0</wp:posOffset>
                </wp:positionV>
                <wp:extent cx="5964555" cy="531495"/>
                <wp:effectExtent l="0" t="0" r="0" b="1905"/>
                <wp:wrapTight wrapText="bothSides">
                  <wp:wrapPolygon edited="0">
                    <wp:start x="207" y="0"/>
                    <wp:lineTo x="207" y="20903"/>
                    <wp:lineTo x="21386" y="20903"/>
                    <wp:lineTo x="21386" y="0"/>
                    <wp:lineTo x="207" y="0"/>
                  </wp:wrapPolygon>
                </wp:wrapTight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49ABC" w14:textId="77777777" w:rsidR="00046FD5" w:rsidRDefault="000A1744" w:rsidP="00382EF3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HelveticaNeueLT Com 55 Roman" w:hAnsi="HelveticaNeueLT Com 55 Roman"/>
                                <w:iCs/>
                                <w:color w:val="FFFFFF" w:themeColor="background1"/>
                                <w:sz w:val="44"/>
                                <w:szCs w:val="32"/>
                              </w:rPr>
                              <w:t>Tarifs</w:t>
                            </w:r>
                            <w:r w:rsidR="000D4C67">
                              <w:rPr>
                                <w:rFonts w:ascii="HelveticaNeueLT Com 55 Roman" w:hAnsi="HelveticaNeueLT Com 55 Roman"/>
                                <w:iCs/>
                                <w:color w:val="FFFFFF" w:themeColor="background1"/>
                                <w:sz w:val="4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 Com 55 Roman" w:hAnsi="HelveticaNeueLT Com 55 Roman"/>
                                <w:iCs/>
                                <w:color w:val="FFFFFF" w:themeColor="background1"/>
                                <w:sz w:val="44"/>
                                <w:szCs w:val="32"/>
                              </w:rPr>
                              <w:t> :</w:t>
                            </w:r>
                            <w:proofErr w:type="gramEnd"/>
                            <w:r>
                              <w:rPr>
                                <w:rFonts w:ascii="HelveticaNeueLT Com 55 Roman" w:hAnsi="HelveticaNeueLT Com 55 Roman"/>
                                <w:iCs/>
                                <w:color w:val="FFFFFF" w:themeColor="background1"/>
                                <w:sz w:val="44"/>
                                <w:szCs w:val="32"/>
                              </w:rPr>
                              <w:t xml:space="preserve"> O</w:t>
                            </w:r>
                            <w:r w:rsidR="00382EF3">
                              <w:rPr>
                                <w:rFonts w:ascii="HelveticaNeueLT Com 55 Roman" w:hAnsi="HelveticaNeueLT Com 55 Roman"/>
                                <w:iCs/>
                                <w:color w:val="FFFFFF" w:themeColor="background1"/>
                                <w:sz w:val="44"/>
                                <w:szCs w:val="32"/>
                              </w:rPr>
                              <w:t>ccupation du domaine 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CFA4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9.2pt;margin-top:0;width:469.65pt;height:41.8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" filled="f" stroked="f">
                <v:textbox>
                  <w:txbxContent>
                    <w:p w14:paraId="15E49ABC" w14:textId="77777777" w:rsidR="00046FD5" w:rsidRDefault="000A1744" w:rsidP="00382EF3">
                      <w:pPr>
                        <w:jc w:val="center"/>
                      </w:pPr>
                      <w:proofErr w:type="gramStart"/>
                      <w:r>
                        <w:rPr>
                          <w:rFonts w:ascii="HelveticaNeueLT Com 55 Roman" w:hAnsi="HelveticaNeueLT Com 55 Roman"/>
                          <w:iCs/>
                          <w:color w:val="FFFFFF" w:themeColor="background1"/>
                          <w:sz w:val="44"/>
                          <w:szCs w:val="32"/>
                        </w:rPr>
                        <w:t>Tarifs</w:t>
                      </w:r>
                      <w:r w:rsidR="000D4C67">
                        <w:rPr>
                          <w:rFonts w:ascii="HelveticaNeueLT Com 55 Roman" w:hAnsi="HelveticaNeueLT Com 55 Roman"/>
                          <w:iCs/>
                          <w:color w:val="FFFFFF" w:themeColor="background1"/>
                          <w:sz w:val="44"/>
                          <w:szCs w:val="32"/>
                        </w:rPr>
                        <w:t xml:space="preserve"> </w:t>
                      </w:r>
                      <w:r>
                        <w:rPr>
                          <w:rFonts w:ascii="HelveticaNeueLT Com 55 Roman" w:hAnsi="HelveticaNeueLT Com 55 Roman"/>
                          <w:iCs/>
                          <w:color w:val="FFFFFF" w:themeColor="background1"/>
                          <w:sz w:val="44"/>
                          <w:szCs w:val="32"/>
                        </w:rPr>
                        <w:t> :</w:t>
                      </w:r>
                      <w:proofErr w:type="gramEnd"/>
                      <w:r>
                        <w:rPr>
                          <w:rFonts w:ascii="HelveticaNeueLT Com 55 Roman" w:hAnsi="HelveticaNeueLT Com 55 Roman"/>
                          <w:iCs/>
                          <w:color w:val="FFFFFF" w:themeColor="background1"/>
                          <w:sz w:val="44"/>
                          <w:szCs w:val="32"/>
                        </w:rPr>
                        <w:t xml:space="preserve"> O</w:t>
                      </w:r>
                      <w:r w:rsidR="00382EF3">
                        <w:rPr>
                          <w:rFonts w:ascii="HelveticaNeueLT Com 55 Roman" w:hAnsi="HelveticaNeueLT Com 55 Roman"/>
                          <w:iCs/>
                          <w:color w:val="FFFFFF" w:themeColor="background1"/>
                          <w:sz w:val="44"/>
                          <w:szCs w:val="32"/>
                        </w:rPr>
                        <w:t>ccupation du domaine public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DF7F5F8" w14:textId="77777777" w:rsidR="00382EF3" w:rsidRPr="006140F3" w:rsidRDefault="00382EF3" w:rsidP="00382EF3">
      <w:pPr>
        <w:rPr>
          <w:rFonts w:ascii="HelveticaNeueLT Com 55 Roman" w:hAnsi="HelveticaNeueLT Com 55 Roman"/>
          <w:b/>
          <w:iCs/>
          <w:color w:val="0070C0"/>
          <w:sz w:val="32"/>
          <w:szCs w:val="32"/>
        </w:rPr>
      </w:pPr>
      <w:r w:rsidRPr="006140F3">
        <w:rPr>
          <w:rFonts w:ascii="HelveticaNeueLT Com 55 Roman" w:hAnsi="HelveticaNeueLT Com 55 Roman"/>
          <w:noProof/>
        </w:rPr>
        <w:drawing>
          <wp:anchor distT="0" distB="0" distL="114300" distR="114300" simplePos="0" relativeHeight="251743232" behindDoc="1" locked="0" layoutInCell="1" allowOverlap="1" wp14:anchorId="013911D3" wp14:editId="056D8773">
            <wp:simplePos x="0" y="0"/>
            <wp:positionH relativeFrom="column">
              <wp:posOffset>4985385</wp:posOffset>
            </wp:positionH>
            <wp:positionV relativeFrom="paragraph">
              <wp:posOffset>135255</wp:posOffset>
            </wp:positionV>
            <wp:extent cx="1576070" cy="1278890"/>
            <wp:effectExtent l="19050" t="19050" r="24130" b="16510"/>
            <wp:wrapTight wrapText="bothSides">
              <wp:wrapPolygon edited="0">
                <wp:start x="261" y="-322"/>
                <wp:lineTo x="-261" y="-322"/>
                <wp:lineTo x="-261" y="20914"/>
                <wp:lineTo x="0" y="21557"/>
                <wp:lineTo x="21409" y="21557"/>
                <wp:lineTo x="21670" y="20592"/>
                <wp:lineTo x="21670" y="322"/>
                <wp:lineTo x="21409" y="-322"/>
                <wp:lineTo x="261" y="-322"/>
              </wp:wrapPolygon>
            </wp:wrapTight>
            <wp:docPr id="19" name="Image 19" descr="http://www.culturecommunication.gouv.fr/var/culture/storage/images/media/dracs/drac-lorraine/images/images-generiques/cirque/655312-1-fre-FR/Cirq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ulturecommunication.gouv.fr/var/culture/storage/images/media/dracs/drac-lorraine/images/images-generiques/cirque/655312-1-fre-FR/Cirqu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2788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NeueLT Com 55 Roman" w:hAnsi="HelveticaNeueLT Com 55 Roman"/>
          <w:b/>
          <w:iCs/>
          <w:color w:val="0070C0"/>
          <w:sz w:val="32"/>
          <w:szCs w:val="32"/>
        </w:rPr>
        <w:t>Stationnement</w:t>
      </w:r>
    </w:p>
    <w:p w14:paraId="3CA40F59" w14:textId="77777777" w:rsidR="00382EF3" w:rsidRPr="00830B03" w:rsidRDefault="00382EF3" w:rsidP="00382EF3">
      <w:pPr>
        <w:jc w:val="center"/>
        <w:rPr>
          <w:rFonts w:ascii="HelveticaNeueLT Com 45 Lt" w:hAnsi="HelveticaNeueLT Com 45 Lt"/>
          <w:b/>
          <w:iCs/>
          <w:u w:val="single"/>
        </w:rPr>
      </w:pPr>
    </w:p>
    <w:p w14:paraId="7CEDA484" w14:textId="77777777" w:rsidR="00382EF3" w:rsidRPr="00830B03" w:rsidRDefault="00382EF3" w:rsidP="00382EF3">
      <w:pPr>
        <w:jc w:val="both"/>
        <w:rPr>
          <w:rFonts w:ascii="HelveticaNeueLT Com 45 Lt" w:hAnsi="HelveticaNeueLT Com 45 Lt"/>
          <w:iCs/>
        </w:rPr>
      </w:pPr>
      <w:r>
        <w:rPr>
          <w:rFonts w:ascii="HelveticaNeueLT Com 45 Lt" w:hAnsi="HelveticaNeueLT Com 45 Lt"/>
          <w:b/>
          <w:iCs/>
        </w:rPr>
        <w:t>A</w:t>
      </w:r>
      <w:r w:rsidRPr="00830B03">
        <w:rPr>
          <w:rFonts w:ascii="HelveticaNeueLT Com 45 Lt" w:hAnsi="HelveticaNeueLT Com 45 Lt"/>
          <w:b/>
          <w:iCs/>
        </w:rPr>
        <w:t xml:space="preserve"> l'année</w:t>
      </w:r>
      <w:r w:rsidRPr="00830B03">
        <w:rPr>
          <w:rFonts w:ascii="HelveticaNeueLT Com 45 Lt" w:hAnsi="HelveticaNeueLT Com 45 Lt"/>
          <w:iCs/>
        </w:rPr>
        <w:t xml:space="preserve"> (Taxis et véhicules </w:t>
      </w:r>
      <w:proofErr w:type="gramStart"/>
      <w:r w:rsidRPr="00830B03">
        <w:rPr>
          <w:rFonts w:ascii="HelveticaNeueLT Com 45 Lt" w:hAnsi="HelveticaNeueLT Com 45 Lt"/>
          <w:iCs/>
        </w:rPr>
        <w:t xml:space="preserve">utilitaires)   </w:t>
      </w:r>
      <w:proofErr w:type="gramEnd"/>
      <w:r w:rsidRPr="00830B03">
        <w:rPr>
          <w:rFonts w:ascii="HelveticaNeueLT Com 45 Lt" w:hAnsi="HelveticaNeueLT Com 45 Lt"/>
          <w:iCs/>
        </w:rPr>
        <w:tab/>
        <w:t>1</w:t>
      </w:r>
      <w:r w:rsidR="00C22EE4">
        <w:rPr>
          <w:rFonts w:ascii="HelveticaNeueLT Com 45 Lt" w:hAnsi="HelveticaNeueLT Com 45 Lt"/>
          <w:iCs/>
        </w:rPr>
        <w:t>10</w:t>
      </w:r>
      <w:r w:rsidRPr="00830B03">
        <w:rPr>
          <w:rFonts w:ascii="HelveticaNeueLT Com 45 Lt" w:hAnsi="HelveticaNeueLT Com 45 Lt"/>
          <w:iCs/>
        </w:rPr>
        <w:t>,00€</w:t>
      </w:r>
    </w:p>
    <w:p w14:paraId="43CD5E54" w14:textId="77777777" w:rsidR="00382EF3" w:rsidRPr="00830B03" w:rsidRDefault="00382EF3" w:rsidP="00382EF3">
      <w:pPr>
        <w:jc w:val="both"/>
        <w:rPr>
          <w:rFonts w:ascii="HelveticaNeueLT Com 45 Lt" w:hAnsi="HelveticaNeueLT Com 45 Lt"/>
          <w:iCs/>
        </w:rPr>
      </w:pPr>
    </w:p>
    <w:p w14:paraId="38A89874" w14:textId="77777777" w:rsidR="00382EF3" w:rsidRPr="00830B03" w:rsidRDefault="00382EF3" w:rsidP="00382EF3">
      <w:pPr>
        <w:jc w:val="both"/>
        <w:rPr>
          <w:rFonts w:ascii="HelveticaNeueLT Com 45 Lt" w:hAnsi="HelveticaNeueLT Com 45 Lt"/>
          <w:b/>
          <w:iCs/>
        </w:rPr>
      </w:pPr>
      <w:r w:rsidRPr="00830B03">
        <w:rPr>
          <w:rFonts w:ascii="HelveticaNeueLT Com 45 Lt" w:hAnsi="HelveticaNeueLT Com 45 Lt"/>
          <w:b/>
          <w:iCs/>
        </w:rPr>
        <w:t>Activité commerciale :</w:t>
      </w:r>
    </w:p>
    <w:p w14:paraId="36ED6F1C" w14:textId="77777777" w:rsidR="00382EF3" w:rsidRPr="00830B03" w:rsidRDefault="00382EF3" w:rsidP="00382EF3">
      <w:pPr>
        <w:jc w:val="both"/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>- ponctuelle &lt; 20 m² - par jour</w:t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  <w:t xml:space="preserve">           </w:t>
      </w:r>
      <w:r w:rsidR="00C22EE4">
        <w:rPr>
          <w:rFonts w:ascii="HelveticaNeueLT Com 45 Lt" w:hAnsi="HelveticaNeueLT Com 45 Lt"/>
          <w:iCs/>
        </w:rPr>
        <w:t>10</w:t>
      </w:r>
      <w:r w:rsidRPr="00830B03">
        <w:rPr>
          <w:rFonts w:ascii="HelveticaNeueLT Com 45 Lt" w:hAnsi="HelveticaNeueLT Com 45 Lt"/>
          <w:iCs/>
        </w:rPr>
        <w:t xml:space="preserve"> €</w:t>
      </w:r>
    </w:p>
    <w:p w14:paraId="4DCC5E43" w14:textId="77777777" w:rsidR="00382EF3" w:rsidRPr="00830B03" w:rsidRDefault="00382EF3" w:rsidP="00382EF3">
      <w:pPr>
        <w:jc w:val="both"/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>- ponctuelle &gt; 20 m² - par jour</w:t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  <w:t xml:space="preserve">         </w:t>
      </w:r>
      <w:r w:rsidR="00C22EE4">
        <w:rPr>
          <w:rFonts w:ascii="HelveticaNeueLT Com 45 Lt" w:hAnsi="HelveticaNeueLT Com 45 Lt"/>
          <w:iCs/>
        </w:rPr>
        <w:t>42</w:t>
      </w:r>
      <w:r w:rsidRPr="00830B03">
        <w:rPr>
          <w:rFonts w:ascii="HelveticaNeueLT Com 45 Lt" w:hAnsi="HelveticaNeueLT Com 45 Lt"/>
          <w:iCs/>
        </w:rPr>
        <w:t>,00 €</w:t>
      </w:r>
    </w:p>
    <w:p w14:paraId="3449090E" w14:textId="77777777" w:rsidR="00382EF3" w:rsidRPr="00830B03" w:rsidRDefault="00382EF3" w:rsidP="00382EF3">
      <w:pPr>
        <w:jc w:val="both"/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>- Abonnement forfaitaire au trimestre (pour 1 jour / semaine) :</w:t>
      </w:r>
    </w:p>
    <w:p w14:paraId="70ED3A52" w14:textId="77777777" w:rsidR="00382EF3" w:rsidRPr="00830B03" w:rsidRDefault="00382EF3" w:rsidP="00382EF3">
      <w:pPr>
        <w:jc w:val="both"/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>&lt; 20 m²</w:t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="00C80AA2">
        <w:rPr>
          <w:rFonts w:ascii="HelveticaNeueLT Com 45 Lt" w:hAnsi="HelveticaNeueLT Com 45 Lt"/>
          <w:iCs/>
        </w:rPr>
        <w:t>4</w:t>
      </w:r>
      <w:r w:rsidR="00C22EE4">
        <w:rPr>
          <w:rFonts w:ascii="HelveticaNeueLT Com 45 Lt" w:hAnsi="HelveticaNeueLT Com 45 Lt"/>
          <w:iCs/>
        </w:rPr>
        <w:t>7</w:t>
      </w:r>
      <w:r w:rsidR="00C80AA2">
        <w:rPr>
          <w:rFonts w:ascii="HelveticaNeueLT Com 45 Lt" w:hAnsi="HelveticaNeueLT Com 45 Lt"/>
          <w:iCs/>
        </w:rPr>
        <w:t>.</w:t>
      </w:r>
      <w:r w:rsidRPr="00830B03">
        <w:rPr>
          <w:rFonts w:ascii="HelveticaNeueLT Com 45 Lt" w:hAnsi="HelveticaNeueLT Com 45 Lt"/>
          <w:iCs/>
        </w:rPr>
        <w:t>50 €</w:t>
      </w:r>
    </w:p>
    <w:p w14:paraId="57E34CA1" w14:textId="77777777" w:rsidR="00382EF3" w:rsidRPr="00830B03" w:rsidRDefault="00382EF3" w:rsidP="00382EF3">
      <w:pPr>
        <w:jc w:val="both"/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 xml:space="preserve">&gt; 20 m² </w:t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="00C22EE4">
        <w:rPr>
          <w:rFonts w:ascii="HelveticaNeueLT Com 45 Lt" w:hAnsi="HelveticaNeueLT Com 45 Lt"/>
          <w:iCs/>
        </w:rPr>
        <w:t>101</w:t>
      </w:r>
      <w:r w:rsidRPr="00830B03">
        <w:rPr>
          <w:rFonts w:ascii="HelveticaNeueLT Com 45 Lt" w:hAnsi="HelveticaNeueLT Com 45 Lt"/>
          <w:iCs/>
        </w:rPr>
        <w:t>,00 €</w:t>
      </w:r>
    </w:p>
    <w:p w14:paraId="45FFAB9B" w14:textId="476778D3" w:rsidR="00C5368F" w:rsidRDefault="00382EF3" w:rsidP="00382EF3">
      <w:pPr>
        <w:jc w:val="both"/>
        <w:rPr>
          <w:rFonts w:ascii="HelveticaNeueLT Com 45 Lt" w:hAnsi="HelveticaNeueLT Com 45 Lt"/>
          <w:iCs/>
        </w:rPr>
      </w:pPr>
      <w:r>
        <w:rPr>
          <w:rFonts w:ascii="HelveticaNeueLT Com 45 Lt" w:hAnsi="HelveticaNeueLT Com 45 Lt"/>
          <w:iCs/>
        </w:rPr>
        <w:t xml:space="preserve"> Branchement au réseau éle</w:t>
      </w:r>
      <w:r w:rsidRPr="00830B03">
        <w:rPr>
          <w:rFonts w:ascii="HelveticaNeueLT Com 45 Lt" w:hAnsi="HelveticaNeueLT Com 45 Lt"/>
          <w:iCs/>
        </w:rPr>
        <w:t>ctrique</w:t>
      </w:r>
      <w:r w:rsidR="00C5368F">
        <w:rPr>
          <w:rFonts w:ascii="HelveticaNeueLT Com 45 Lt" w:hAnsi="HelveticaNeueLT Com 45 Lt"/>
          <w:iCs/>
        </w:rPr>
        <w:t xml:space="preserve"> par jour</w:t>
      </w:r>
      <w:r w:rsidR="00C80AA2">
        <w:rPr>
          <w:rFonts w:ascii="HelveticaNeueLT Com 45 Lt" w:hAnsi="HelveticaNeueLT Com 45 Lt"/>
          <w:iCs/>
        </w:rPr>
        <w:tab/>
      </w:r>
      <w:r w:rsidR="00C80AA2">
        <w:rPr>
          <w:rFonts w:ascii="HelveticaNeueLT Com 45 Lt" w:hAnsi="HelveticaNeueLT Com 45 Lt"/>
          <w:iCs/>
        </w:rPr>
        <w:tab/>
      </w:r>
      <w:r w:rsidR="00C80AA2">
        <w:rPr>
          <w:rFonts w:ascii="HelveticaNeueLT Com 45 Lt" w:hAnsi="HelveticaNeueLT Com 45 Lt"/>
          <w:iCs/>
        </w:rPr>
        <w:tab/>
      </w:r>
      <w:r w:rsidR="00C80AA2">
        <w:rPr>
          <w:rFonts w:ascii="HelveticaNeueLT Com 45 Lt" w:hAnsi="HelveticaNeueLT Com 45 Lt"/>
          <w:iCs/>
        </w:rPr>
        <w:tab/>
      </w:r>
      <w:r w:rsidR="00932646">
        <w:rPr>
          <w:rFonts w:ascii="HelveticaNeueLT Com 45 Lt" w:hAnsi="HelveticaNeueLT Com 45 Lt"/>
          <w:iCs/>
        </w:rPr>
        <w:t>3</w:t>
      </w:r>
      <w:r w:rsidR="00C14A6A" w:rsidRPr="00830B03">
        <w:rPr>
          <w:rFonts w:ascii="HelveticaNeueLT Com 45 Lt" w:hAnsi="HelveticaNeueLT Com 45 Lt"/>
          <w:iCs/>
        </w:rPr>
        <w:t xml:space="preserve"> € par jour</w:t>
      </w:r>
    </w:p>
    <w:p w14:paraId="7C674175" w14:textId="77777777" w:rsidR="00382EF3" w:rsidRDefault="00C5368F" w:rsidP="00382EF3">
      <w:pPr>
        <w:jc w:val="both"/>
        <w:rPr>
          <w:rFonts w:ascii="HelveticaNeueLT Com 45 Lt" w:hAnsi="HelveticaNeueLT Com 45 Lt"/>
          <w:iCs/>
        </w:rPr>
      </w:pPr>
      <w:r>
        <w:rPr>
          <w:rFonts w:ascii="HelveticaNeueLT Com 45 Lt" w:hAnsi="HelveticaNeueLT Com 45 Lt"/>
          <w:iCs/>
        </w:rPr>
        <w:t xml:space="preserve">-commerçant ambulant passager (mètre linéaire) </w:t>
      </w:r>
      <w:r w:rsidR="00382EF3" w:rsidRPr="00830B03">
        <w:rPr>
          <w:rFonts w:ascii="HelveticaNeueLT Com 45 Lt" w:hAnsi="HelveticaNeueLT Com 45 Lt"/>
          <w:iCs/>
        </w:rPr>
        <w:tab/>
      </w:r>
      <w:r w:rsidR="00382EF3" w:rsidRPr="00830B03">
        <w:rPr>
          <w:rFonts w:ascii="HelveticaNeueLT Com 45 Lt" w:hAnsi="HelveticaNeueLT Com 45 Lt"/>
          <w:iCs/>
        </w:rPr>
        <w:tab/>
      </w:r>
      <w:r w:rsidR="00382EF3" w:rsidRPr="00830B03">
        <w:rPr>
          <w:rFonts w:ascii="HelveticaNeueLT Com 45 Lt" w:hAnsi="HelveticaNeueLT Com 45 Lt"/>
          <w:iCs/>
        </w:rPr>
        <w:tab/>
      </w:r>
      <w:r w:rsidR="00050661">
        <w:rPr>
          <w:rFonts w:ascii="HelveticaNeueLT Com 45 Lt" w:hAnsi="HelveticaNeueLT Com 45 Lt"/>
          <w:iCs/>
        </w:rPr>
        <w:t>3.00</w:t>
      </w:r>
      <w:r w:rsidR="00C14A6A">
        <w:rPr>
          <w:rFonts w:ascii="HelveticaNeueLT Com 45 Lt" w:hAnsi="HelveticaNeueLT Com 45 Lt"/>
          <w:iCs/>
        </w:rPr>
        <w:t xml:space="preserve"> €</w:t>
      </w:r>
    </w:p>
    <w:p w14:paraId="204711C7" w14:textId="77777777" w:rsidR="00C5368F" w:rsidRDefault="00C5368F" w:rsidP="00C5368F">
      <w:pPr>
        <w:jc w:val="both"/>
        <w:rPr>
          <w:rFonts w:ascii="HelveticaNeueLT Com 45 Lt" w:hAnsi="HelveticaNeueLT Com 45 Lt"/>
          <w:iCs/>
        </w:rPr>
      </w:pPr>
      <w:r>
        <w:rPr>
          <w:rFonts w:ascii="HelveticaNeueLT Com 45 Lt" w:hAnsi="HelveticaNeueLT Com 45 Lt"/>
          <w:iCs/>
        </w:rPr>
        <w:t>-</w:t>
      </w:r>
      <w:r w:rsidR="00FD0BDB">
        <w:rPr>
          <w:rFonts w:ascii="HelveticaNeueLT Com 45 Lt" w:hAnsi="HelveticaNeueLT Com 45 Lt"/>
          <w:iCs/>
        </w:rPr>
        <w:t>commerçant</w:t>
      </w:r>
      <w:r>
        <w:rPr>
          <w:rFonts w:ascii="HelveticaNeueLT Com 45 Lt" w:hAnsi="HelveticaNeueLT Com 45 Lt"/>
          <w:iCs/>
        </w:rPr>
        <w:t xml:space="preserve"> ambulant abonné sur le marché (mètre linéaire) </w:t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="00050661">
        <w:rPr>
          <w:rFonts w:ascii="HelveticaNeueLT Com 45 Lt" w:hAnsi="HelveticaNeueLT Com 45 Lt"/>
          <w:iCs/>
        </w:rPr>
        <w:t>1.00</w:t>
      </w:r>
      <w:r w:rsidRPr="00830B03">
        <w:rPr>
          <w:rFonts w:ascii="HelveticaNeueLT Com 45 Lt" w:hAnsi="HelveticaNeueLT Com 45 Lt"/>
          <w:iCs/>
        </w:rPr>
        <w:t xml:space="preserve"> € par jour</w:t>
      </w:r>
    </w:p>
    <w:p w14:paraId="6181C4E6" w14:textId="77777777" w:rsidR="00382EF3" w:rsidRPr="00830B03" w:rsidRDefault="00382EF3" w:rsidP="00382EF3">
      <w:pPr>
        <w:jc w:val="both"/>
        <w:rPr>
          <w:rFonts w:ascii="HelveticaNeueLT Com 45 Lt" w:hAnsi="HelveticaNeueLT Com 45 Lt"/>
          <w:b/>
          <w:iCs/>
        </w:rPr>
      </w:pPr>
    </w:p>
    <w:p w14:paraId="4A6BA1F1" w14:textId="77777777" w:rsidR="00382EF3" w:rsidRPr="00830B03" w:rsidRDefault="00382EF3" w:rsidP="00382EF3">
      <w:pPr>
        <w:jc w:val="both"/>
        <w:rPr>
          <w:rFonts w:ascii="HelveticaNeueLT Com 45 Lt" w:hAnsi="HelveticaNeueLT Com 45 Lt"/>
          <w:b/>
          <w:iCs/>
        </w:rPr>
      </w:pPr>
      <w:r w:rsidRPr="00830B03">
        <w:rPr>
          <w:rFonts w:ascii="HelveticaNeueLT Com 45 Lt" w:hAnsi="HelveticaNeueLT Com 45 Lt"/>
          <w:b/>
          <w:iCs/>
        </w:rPr>
        <w:t>Petits cirques et amusements publics - (forfait par jour)</w:t>
      </w:r>
    </w:p>
    <w:p w14:paraId="1E307418" w14:textId="77777777" w:rsidR="00382EF3" w:rsidRPr="00830B03" w:rsidRDefault="00382EF3" w:rsidP="00382EF3">
      <w:pPr>
        <w:jc w:val="both"/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 xml:space="preserve">&lt; 500 m² </w:t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="00C22EE4">
        <w:rPr>
          <w:rFonts w:ascii="HelveticaNeueLT Com 45 Lt" w:hAnsi="HelveticaNeueLT Com 45 Lt"/>
          <w:iCs/>
        </w:rPr>
        <w:t>6</w:t>
      </w:r>
      <w:r w:rsidR="00C5368F">
        <w:rPr>
          <w:rFonts w:ascii="HelveticaNeueLT Com 45 Lt" w:hAnsi="HelveticaNeueLT Com 45 Lt"/>
          <w:iCs/>
        </w:rPr>
        <w:t>0</w:t>
      </w:r>
      <w:r w:rsidRPr="00830B03">
        <w:rPr>
          <w:rFonts w:ascii="HelveticaNeueLT Com 45 Lt" w:hAnsi="HelveticaNeueLT Com 45 Lt"/>
          <w:iCs/>
        </w:rPr>
        <w:t>,00 €</w:t>
      </w:r>
    </w:p>
    <w:p w14:paraId="43E27284" w14:textId="77777777" w:rsidR="00382EF3" w:rsidRPr="00830B03" w:rsidRDefault="00C80AA2" w:rsidP="00382EF3">
      <w:pPr>
        <w:jc w:val="both"/>
        <w:rPr>
          <w:rFonts w:ascii="HelveticaNeueLT Com 45 Lt" w:hAnsi="HelveticaNeueLT Com 45 Lt"/>
          <w:iCs/>
        </w:rPr>
      </w:pPr>
      <w:r>
        <w:rPr>
          <w:rFonts w:ascii="HelveticaNeueLT Com 45 Lt" w:hAnsi="HelveticaNeueLT Com 45 Lt"/>
          <w:iCs/>
        </w:rPr>
        <w:t>&gt; 500 m²</w:t>
      </w:r>
      <w:r>
        <w:rPr>
          <w:rFonts w:ascii="HelveticaNeueLT Com 45 Lt" w:hAnsi="HelveticaNeueLT Com 45 Lt"/>
          <w:iCs/>
        </w:rPr>
        <w:tab/>
      </w:r>
      <w:r>
        <w:rPr>
          <w:rFonts w:ascii="HelveticaNeueLT Com 45 Lt" w:hAnsi="HelveticaNeueLT Com 45 Lt"/>
          <w:iCs/>
        </w:rPr>
        <w:tab/>
      </w:r>
      <w:r>
        <w:rPr>
          <w:rFonts w:ascii="HelveticaNeueLT Com 45 Lt" w:hAnsi="HelveticaNeueLT Com 45 Lt"/>
          <w:iCs/>
        </w:rPr>
        <w:tab/>
      </w:r>
      <w:r>
        <w:rPr>
          <w:rFonts w:ascii="HelveticaNeueLT Com 45 Lt" w:hAnsi="HelveticaNeueLT Com 45 Lt"/>
          <w:iCs/>
        </w:rPr>
        <w:tab/>
      </w:r>
      <w:r>
        <w:rPr>
          <w:rFonts w:ascii="HelveticaNeueLT Com 45 Lt" w:hAnsi="HelveticaNeueLT Com 45 Lt"/>
          <w:iCs/>
        </w:rPr>
        <w:tab/>
      </w:r>
      <w:r>
        <w:rPr>
          <w:rFonts w:ascii="HelveticaNeueLT Com 45 Lt" w:hAnsi="HelveticaNeueLT Com 45 Lt"/>
          <w:iCs/>
        </w:rPr>
        <w:tab/>
      </w:r>
      <w:r>
        <w:rPr>
          <w:rFonts w:ascii="HelveticaNeueLT Com 45 Lt" w:hAnsi="HelveticaNeueLT Com 45 Lt"/>
          <w:iCs/>
        </w:rPr>
        <w:tab/>
      </w:r>
      <w:r>
        <w:rPr>
          <w:rFonts w:ascii="HelveticaNeueLT Com 45 Lt" w:hAnsi="HelveticaNeueLT Com 45 Lt"/>
          <w:iCs/>
        </w:rPr>
        <w:tab/>
      </w:r>
      <w:r>
        <w:rPr>
          <w:rFonts w:ascii="HelveticaNeueLT Com 45 Lt" w:hAnsi="HelveticaNeueLT Com 45 Lt"/>
          <w:iCs/>
        </w:rPr>
        <w:tab/>
      </w:r>
      <w:r w:rsidR="00C22EE4">
        <w:rPr>
          <w:rFonts w:ascii="HelveticaNeueLT Com 45 Lt" w:hAnsi="HelveticaNeueLT Com 45 Lt"/>
          <w:iCs/>
        </w:rPr>
        <w:t>1</w:t>
      </w:r>
      <w:r w:rsidR="00C14A6A">
        <w:rPr>
          <w:rFonts w:ascii="HelveticaNeueLT Com 45 Lt" w:hAnsi="HelveticaNeueLT Com 45 Lt"/>
          <w:iCs/>
        </w:rPr>
        <w:t>8</w:t>
      </w:r>
      <w:r w:rsidR="00C5368F">
        <w:rPr>
          <w:rFonts w:ascii="HelveticaNeueLT Com 45 Lt" w:hAnsi="HelveticaNeueLT Com 45 Lt"/>
          <w:iCs/>
        </w:rPr>
        <w:t>0</w:t>
      </w:r>
      <w:r w:rsidR="00382EF3" w:rsidRPr="00830B03">
        <w:rPr>
          <w:rFonts w:ascii="HelveticaNeueLT Com 45 Lt" w:hAnsi="HelveticaNeueLT Com 45 Lt"/>
          <w:iCs/>
        </w:rPr>
        <w:t>,</w:t>
      </w:r>
      <w:r w:rsidR="00C5368F">
        <w:rPr>
          <w:rFonts w:ascii="HelveticaNeueLT Com 45 Lt" w:hAnsi="HelveticaNeueLT Com 45 Lt"/>
          <w:iCs/>
        </w:rPr>
        <w:t>0</w:t>
      </w:r>
      <w:r w:rsidR="00382EF3" w:rsidRPr="00830B03">
        <w:rPr>
          <w:rFonts w:ascii="HelveticaNeueLT Com 45 Lt" w:hAnsi="HelveticaNeueLT Com 45 Lt"/>
          <w:iCs/>
        </w:rPr>
        <w:t>0 €</w:t>
      </w:r>
    </w:p>
    <w:p w14:paraId="61501BD3" w14:textId="77777777" w:rsidR="00382EF3" w:rsidRPr="00830B03" w:rsidRDefault="00382EF3" w:rsidP="00382EF3">
      <w:pPr>
        <w:jc w:val="both"/>
        <w:rPr>
          <w:rFonts w:ascii="HelveticaNeueLT Com 45 Lt" w:hAnsi="HelveticaNeueLT Com 45 Lt"/>
          <w:b/>
          <w:iCs/>
        </w:rPr>
      </w:pPr>
    </w:p>
    <w:p w14:paraId="594860BE" w14:textId="77777777" w:rsidR="00382EF3" w:rsidRPr="00830B03" w:rsidRDefault="00382EF3" w:rsidP="00382EF3">
      <w:pPr>
        <w:jc w:val="both"/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b/>
          <w:iCs/>
        </w:rPr>
        <w:t>Manifestations publiques à caractère culturel ou sportif</w:t>
      </w:r>
      <w:r w:rsidRPr="00830B03">
        <w:rPr>
          <w:rFonts w:ascii="HelveticaNeueLT Com 45 Lt" w:hAnsi="HelveticaNeueLT Com 45 Lt"/>
          <w:iCs/>
        </w:rPr>
        <w:t>  (forfait par jour)</w:t>
      </w:r>
    </w:p>
    <w:p w14:paraId="48B432DD" w14:textId="77777777" w:rsidR="00382EF3" w:rsidRPr="00830B03" w:rsidRDefault="00382EF3" w:rsidP="00382EF3">
      <w:pPr>
        <w:jc w:val="both"/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>Activité co</w:t>
      </w:r>
      <w:r w:rsidR="00C80AA2">
        <w:rPr>
          <w:rFonts w:ascii="HelveticaNeueLT Com 45 Lt" w:hAnsi="HelveticaNeueLT Com 45 Lt"/>
          <w:iCs/>
        </w:rPr>
        <w:t xml:space="preserve">mmerciale :   &lt; 20 m² </w:t>
      </w:r>
      <w:r w:rsidR="00C80AA2">
        <w:rPr>
          <w:rFonts w:ascii="HelveticaNeueLT Com 45 Lt" w:hAnsi="HelveticaNeueLT Com 45 Lt"/>
          <w:iCs/>
        </w:rPr>
        <w:tab/>
      </w:r>
      <w:r w:rsidR="00C80AA2">
        <w:rPr>
          <w:rFonts w:ascii="HelveticaNeueLT Com 45 Lt" w:hAnsi="HelveticaNeueLT Com 45 Lt"/>
          <w:iCs/>
        </w:rPr>
        <w:tab/>
      </w:r>
      <w:r w:rsidR="00C80AA2">
        <w:rPr>
          <w:rFonts w:ascii="HelveticaNeueLT Com 45 Lt" w:hAnsi="HelveticaNeueLT Com 45 Lt"/>
          <w:iCs/>
        </w:rPr>
        <w:tab/>
      </w:r>
      <w:r w:rsidR="00C80AA2">
        <w:rPr>
          <w:rFonts w:ascii="HelveticaNeueLT Com 45 Lt" w:hAnsi="HelveticaNeueLT Com 45 Lt"/>
          <w:iCs/>
        </w:rPr>
        <w:tab/>
      </w:r>
      <w:r w:rsidR="00C80AA2">
        <w:rPr>
          <w:rFonts w:ascii="HelveticaNeueLT Com 45 Lt" w:hAnsi="HelveticaNeueLT Com 45 Lt"/>
          <w:iCs/>
        </w:rPr>
        <w:tab/>
      </w:r>
      <w:r w:rsidR="00C80AA2">
        <w:rPr>
          <w:rFonts w:ascii="HelveticaNeueLT Com 45 Lt" w:hAnsi="HelveticaNeueLT Com 45 Lt"/>
          <w:iCs/>
        </w:rPr>
        <w:tab/>
      </w:r>
      <w:r w:rsidR="00C22EE4">
        <w:rPr>
          <w:rFonts w:ascii="HelveticaNeueLT Com 45 Lt" w:hAnsi="HelveticaNeueLT Com 45 Lt"/>
          <w:iCs/>
        </w:rPr>
        <w:t>81</w:t>
      </w:r>
      <w:r w:rsidR="00C80AA2">
        <w:rPr>
          <w:rFonts w:ascii="HelveticaNeueLT Com 45 Lt" w:hAnsi="HelveticaNeueLT Com 45 Lt"/>
          <w:iCs/>
        </w:rPr>
        <w:t>.</w:t>
      </w:r>
      <w:r w:rsidR="00C22EE4">
        <w:rPr>
          <w:rFonts w:ascii="HelveticaNeueLT Com 45 Lt" w:hAnsi="HelveticaNeueLT Com 45 Lt"/>
          <w:iCs/>
        </w:rPr>
        <w:t>0</w:t>
      </w:r>
      <w:r w:rsidR="00C80AA2">
        <w:rPr>
          <w:rFonts w:ascii="HelveticaNeueLT Com 45 Lt" w:hAnsi="HelveticaNeueLT Com 45 Lt"/>
          <w:iCs/>
        </w:rPr>
        <w:t>0</w:t>
      </w:r>
      <w:r w:rsidRPr="00830B03">
        <w:rPr>
          <w:rFonts w:ascii="HelveticaNeueLT Com 45 Lt" w:hAnsi="HelveticaNeueLT Com 45 Lt"/>
          <w:iCs/>
        </w:rPr>
        <w:t xml:space="preserve"> €</w:t>
      </w:r>
    </w:p>
    <w:p w14:paraId="441019F5" w14:textId="77777777" w:rsidR="00382EF3" w:rsidRPr="00830B03" w:rsidRDefault="00382EF3" w:rsidP="00382EF3">
      <w:pPr>
        <w:jc w:val="both"/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 xml:space="preserve">                                      &gt; 20 m²</w:t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  <w:t>12</w:t>
      </w:r>
      <w:r w:rsidR="00C80AA2">
        <w:rPr>
          <w:rFonts w:ascii="HelveticaNeueLT Com 45 Lt" w:hAnsi="HelveticaNeueLT Com 45 Lt"/>
          <w:iCs/>
        </w:rPr>
        <w:t>5</w:t>
      </w:r>
      <w:r w:rsidR="00C22EE4">
        <w:rPr>
          <w:rFonts w:ascii="HelveticaNeueLT Com 45 Lt" w:hAnsi="HelveticaNeueLT Com 45 Lt"/>
          <w:iCs/>
        </w:rPr>
        <w:t>.0</w:t>
      </w:r>
      <w:r w:rsidR="00C80AA2">
        <w:rPr>
          <w:rFonts w:ascii="HelveticaNeueLT Com 45 Lt" w:hAnsi="HelveticaNeueLT Com 45 Lt"/>
          <w:iCs/>
        </w:rPr>
        <w:t>0</w:t>
      </w:r>
      <w:r w:rsidRPr="00830B03">
        <w:rPr>
          <w:rFonts w:ascii="HelveticaNeueLT Com 45 Lt" w:hAnsi="HelveticaNeueLT Com 45 Lt"/>
          <w:iCs/>
        </w:rPr>
        <w:t xml:space="preserve"> €</w:t>
      </w:r>
    </w:p>
    <w:p w14:paraId="38C0A565" w14:textId="77777777" w:rsidR="00382EF3" w:rsidRPr="00830B03" w:rsidRDefault="00382EF3" w:rsidP="00382EF3">
      <w:pPr>
        <w:jc w:val="both"/>
        <w:rPr>
          <w:rFonts w:ascii="HelveticaNeueLT Com 45 Lt" w:hAnsi="HelveticaNeueLT Com 45 Lt"/>
          <w:b/>
          <w:iCs/>
        </w:rPr>
      </w:pPr>
    </w:p>
    <w:p w14:paraId="5195E1EA" w14:textId="77777777" w:rsidR="00382EF3" w:rsidRPr="00830B03" w:rsidRDefault="00382EF3" w:rsidP="00382EF3">
      <w:pPr>
        <w:jc w:val="both"/>
        <w:rPr>
          <w:rFonts w:ascii="HelveticaNeueLT Com 45 Lt" w:hAnsi="HelveticaNeueLT Com 45 Lt"/>
          <w:b/>
          <w:iCs/>
        </w:rPr>
      </w:pPr>
      <w:r w:rsidRPr="00830B03">
        <w:rPr>
          <w:rFonts w:ascii="HelveticaNeueLT Com 45 Lt" w:hAnsi="HelveticaNeueLT Com 45 Lt"/>
          <w:b/>
          <w:iCs/>
        </w:rPr>
        <w:t>Travaux de voirie ou de chantiers</w:t>
      </w:r>
    </w:p>
    <w:p w14:paraId="7E08C01F" w14:textId="77777777" w:rsidR="00382EF3" w:rsidRPr="00830B03" w:rsidRDefault="00382EF3" w:rsidP="00382EF3">
      <w:pPr>
        <w:jc w:val="both"/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>Installation de bennes à gravats, échafaudages, et/ou cabanes de chantier.</w:t>
      </w:r>
    </w:p>
    <w:p w14:paraId="30BF579B" w14:textId="77777777" w:rsidR="00382EF3" w:rsidRPr="00830B03" w:rsidRDefault="00382EF3" w:rsidP="00382EF3">
      <w:pPr>
        <w:jc w:val="both"/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>(</w:t>
      </w:r>
      <w:proofErr w:type="gramStart"/>
      <w:r w:rsidRPr="00830B03">
        <w:rPr>
          <w:rFonts w:ascii="HelveticaNeueLT Com 45 Lt" w:hAnsi="HelveticaNeueLT Com 45 Lt"/>
          <w:iCs/>
        </w:rPr>
        <w:t>forfait</w:t>
      </w:r>
      <w:proofErr w:type="gramEnd"/>
      <w:r w:rsidRPr="00830B03">
        <w:rPr>
          <w:rFonts w:ascii="HelveticaNeueLT Com 45 Lt" w:hAnsi="HelveticaNeueLT Com 45 Lt"/>
          <w:iCs/>
        </w:rPr>
        <w:t xml:space="preserve"> par semaine entamée)</w:t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="00C22EE4">
        <w:rPr>
          <w:rFonts w:ascii="HelveticaNeueLT Com 45 Lt" w:hAnsi="HelveticaNeueLT Com 45 Lt"/>
          <w:iCs/>
        </w:rPr>
        <w:t>20</w:t>
      </w:r>
      <w:r w:rsidR="00C80AA2">
        <w:rPr>
          <w:rFonts w:ascii="HelveticaNeueLT Com 45 Lt" w:hAnsi="HelveticaNeueLT Com 45 Lt"/>
          <w:iCs/>
        </w:rPr>
        <w:t>.</w:t>
      </w:r>
      <w:r w:rsidR="00C22EE4">
        <w:rPr>
          <w:rFonts w:ascii="HelveticaNeueLT Com 45 Lt" w:hAnsi="HelveticaNeueLT Com 45 Lt"/>
          <w:iCs/>
        </w:rPr>
        <w:t>0</w:t>
      </w:r>
      <w:r w:rsidR="00C80AA2">
        <w:rPr>
          <w:rFonts w:ascii="HelveticaNeueLT Com 45 Lt" w:hAnsi="HelveticaNeueLT Com 45 Lt"/>
          <w:iCs/>
        </w:rPr>
        <w:t>0</w:t>
      </w:r>
      <w:r w:rsidRPr="00830B03">
        <w:rPr>
          <w:rFonts w:ascii="HelveticaNeueLT Com 45 Lt" w:hAnsi="HelveticaNeueLT Com 45 Lt"/>
          <w:iCs/>
        </w:rPr>
        <w:t xml:space="preserve"> €</w:t>
      </w:r>
    </w:p>
    <w:p w14:paraId="37908FFA" w14:textId="77777777" w:rsidR="00382EF3" w:rsidRPr="00830B03" w:rsidRDefault="00382EF3" w:rsidP="00382EF3">
      <w:pPr>
        <w:jc w:val="both"/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 xml:space="preserve">Engins de levage type « grue » </w:t>
      </w:r>
      <w:r w:rsidR="00C14A6A">
        <w:rPr>
          <w:rFonts w:ascii="HelveticaNeueLT Com 45 Lt" w:hAnsi="HelveticaNeueLT Com 45 Lt"/>
          <w:iCs/>
        </w:rPr>
        <w:t xml:space="preserve">(forfait par mois entamé) </w:t>
      </w:r>
      <w:r w:rsidR="00C14A6A">
        <w:rPr>
          <w:rFonts w:ascii="HelveticaNeueLT Com 45 Lt" w:hAnsi="HelveticaNeueLT Com 45 Lt"/>
          <w:iCs/>
        </w:rPr>
        <w:tab/>
      </w:r>
      <w:r w:rsidR="00C14A6A">
        <w:rPr>
          <w:rFonts w:ascii="HelveticaNeueLT Com 45 Lt" w:hAnsi="HelveticaNeueLT Com 45 Lt"/>
          <w:iCs/>
        </w:rPr>
        <w:tab/>
      </w:r>
      <w:r w:rsidR="00C14A6A">
        <w:rPr>
          <w:rFonts w:ascii="HelveticaNeueLT Com 45 Lt" w:hAnsi="HelveticaNeueLT Com 45 Lt"/>
          <w:iCs/>
        </w:rPr>
        <w:tab/>
        <w:t>12</w:t>
      </w:r>
      <w:r w:rsidR="00C22EE4">
        <w:rPr>
          <w:rFonts w:ascii="HelveticaNeueLT Com 45 Lt" w:hAnsi="HelveticaNeueLT Com 45 Lt"/>
          <w:iCs/>
        </w:rPr>
        <w:t>7</w:t>
      </w:r>
      <w:r w:rsidR="00C80AA2">
        <w:rPr>
          <w:rFonts w:ascii="HelveticaNeueLT Com 45 Lt" w:hAnsi="HelveticaNeueLT Com 45 Lt"/>
          <w:iCs/>
        </w:rPr>
        <w:t>.</w:t>
      </w:r>
      <w:r w:rsidR="00C22EE4">
        <w:rPr>
          <w:rFonts w:ascii="HelveticaNeueLT Com 45 Lt" w:hAnsi="HelveticaNeueLT Com 45 Lt"/>
          <w:iCs/>
        </w:rPr>
        <w:t>0</w:t>
      </w:r>
      <w:r w:rsidR="00C80AA2">
        <w:rPr>
          <w:rFonts w:ascii="HelveticaNeueLT Com 45 Lt" w:hAnsi="HelveticaNeueLT Com 45 Lt"/>
          <w:iCs/>
        </w:rPr>
        <w:t>0</w:t>
      </w:r>
      <w:r w:rsidRPr="00830B03">
        <w:rPr>
          <w:rFonts w:ascii="HelveticaNeueLT Com 45 Lt" w:hAnsi="HelveticaNeueLT Com 45 Lt"/>
          <w:iCs/>
        </w:rPr>
        <w:t xml:space="preserve"> €</w:t>
      </w:r>
    </w:p>
    <w:p w14:paraId="3FF04C47" w14:textId="77777777" w:rsidR="00382EF3" w:rsidRPr="00830B03" w:rsidRDefault="00382EF3" w:rsidP="00382EF3">
      <w:pPr>
        <w:jc w:val="both"/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>Terrasse ouverte sur le domaine public (m²/an)</w:t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>5,</w:t>
      </w:r>
      <w:r w:rsidR="00050661">
        <w:rPr>
          <w:rFonts w:ascii="HelveticaNeueLT Com 45 Lt" w:hAnsi="HelveticaNeueLT Com 45 Lt"/>
          <w:iCs/>
        </w:rPr>
        <w:t>5</w:t>
      </w:r>
      <w:r w:rsidR="00C22EE4">
        <w:rPr>
          <w:rFonts w:ascii="HelveticaNeueLT Com 45 Lt" w:hAnsi="HelveticaNeueLT Com 45 Lt"/>
          <w:iCs/>
        </w:rPr>
        <w:t>0</w:t>
      </w:r>
      <w:r w:rsidRPr="00830B03">
        <w:rPr>
          <w:rFonts w:ascii="HelveticaNeueLT Com 45 Lt" w:hAnsi="HelveticaNeueLT Com 45 Lt"/>
          <w:iCs/>
        </w:rPr>
        <w:t xml:space="preserve"> €</w:t>
      </w:r>
    </w:p>
    <w:p w14:paraId="00AB0D33" w14:textId="77777777" w:rsidR="00382EF3" w:rsidRDefault="00382EF3" w:rsidP="00382EF3">
      <w:pPr>
        <w:jc w:val="both"/>
        <w:rPr>
          <w:rFonts w:ascii="HelveticaNeueLT Com 45 Lt" w:hAnsi="HelveticaNeueLT Com 45 Lt"/>
          <w:iCs/>
        </w:rPr>
      </w:pPr>
    </w:p>
    <w:p w14:paraId="3D2602FE" w14:textId="77777777" w:rsidR="00382EF3" w:rsidRPr="00830B03" w:rsidRDefault="00382EF3" w:rsidP="00382EF3">
      <w:pPr>
        <w:jc w:val="both"/>
        <w:rPr>
          <w:rFonts w:ascii="HelveticaNeueLT Com 45 Lt" w:hAnsi="HelveticaNeueLT Com 45 Lt"/>
          <w:iCs/>
        </w:rPr>
      </w:pPr>
      <w:r w:rsidRPr="00382EF3">
        <w:rPr>
          <w:rFonts w:ascii="HelveticaNeueLT Com 45 Lt" w:hAnsi="HelveticaNeueLT Com 45 Lt"/>
          <w:b/>
          <w:iCs/>
        </w:rPr>
        <w:t>Braderie et vente de livres organisés par la commune</w:t>
      </w:r>
      <w:r w:rsidRPr="00830B03">
        <w:rPr>
          <w:rFonts w:ascii="HelveticaNeueLT Com 45 Lt" w:hAnsi="HelveticaNeueLT Com 45 Lt"/>
          <w:iCs/>
        </w:rPr>
        <w:t xml:space="preserve"> (emplacement de 2,5 ml)</w:t>
      </w:r>
    </w:p>
    <w:p w14:paraId="764D9D38" w14:textId="77777777" w:rsidR="00382EF3" w:rsidRPr="00830B03" w:rsidRDefault="00382EF3" w:rsidP="00382EF3">
      <w:pPr>
        <w:jc w:val="both"/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>- particuliers</w:t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>
        <w:rPr>
          <w:rFonts w:ascii="HelveticaNeueLT Com 45 Lt" w:hAnsi="HelveticaNeueLT Com 45 Lt"/>
          <w:iCs/>
        </w:rPr>
        <w:tab/>
      </w:r>
      <w:r w:rsidR="00C22EE4">
        <w:rPr>
          <w:rFonts w:ascii="HelveticaNeueLT Com 45 Lt" w:hAnsi="HelveticaNeueLT Com 45 Lt"/>
          <w:iCs/>
        </w:rPr>
        <w:t>5</w:t>
      </w:r>
      <w:r w:rsidRPr="00830B03">
        <w:rPr>
          <w:rFonts w:ascii="HelveticaNeueLT Com 45 Lt" w:hAnsi="HelveticaNeueLT Com 45 Lt"/>
          <w:iCs/>
        </w:rPr>
        <w:t>,00 €</w:t>
      </w:r>
    </w:p>
    <w:p w14:paraId="1A955592" w14:textId="77777777" w:rsidR="00382EF3" w:rsidRDefault="00382EF3" w:rsidP="00382EF3">
      <w:pPr>
        <w:jc w:val="both"/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>- professionnels</w:t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>
        <w:rPr>
          <w:rFonts w:ascii="HelveticaNeueLT Com 45 Lt" w:hAnsi="HelveticaNeueLT Com 45 Lt"/>
          <w:iCs/>
        </w:rPr>
        <w:tab/>
      </w:r>
      <w:r w:rsidR="00C5368F">
        <w:rPr>
          <w:rFonts w:ascii="HelveticaNeueLT Com 45 Lt" w:hAnsi="HelveticaNeueLT Com 45 Lt"/>
          <w:iCs/>
        </w:rPr>
        <w:tab/>
      </w:r>
      <w:r w:rsidR="00C22EE4">
        <w:rPr>
          <w:rFonts w:ascii="HelveticaNeueLT Com 45 Lt" w:hAnsi="HelveticaNeueLT Com 45 Lt"/>
          <w:iCs/>
        </w:rPr>
        <w:t>8.</w:t>
      </w:r>
      <w:r w:rsidRPr="00830B03">
        <w:rPr>
          <w:rFonts w:ascii="HelveticaNeueLT Com 45 Lt" w:hAnsi="HelveticaNeueLT Com 45 Lt"/>
          <w:iCs/>
        </w:rPr>
        <w:t>50 €</w:t>
      </w:r>
    </w:p>
    <w:p w14:paraId="6E008EFD" w14:textId="77777777" w:rsidR="00C5368F" w:rsidRDefault="00C5368F" w:rsidP="00C5368F">
      <w:pPr>
        <w:jc w:val="both"/>
        <w:rPr>
          <w:iCs/>
        </w:rPr>
      </w:pPr>
    </w:p>
    <w:p w14:paraId="267A6EA8" w14:textId="77777777" w:rsidR="00382EF3" w:rsidRPr="00830B03" w:rsidRDefault="00382EF3" w:rsidP="00382EF3">
      <w:pPr>
        <w:jc w:val="center"/>
        <w:rPr>
          <w:rFonts w:ascii="HelveticaNeueLT Com 45 Lt" w:hAnsi="HelveticaNeueLT Com 45 Lt"/>
          <w:b/>
          <w:iCs/>
          <w:u w:val="single"/>
        </w:rPr>
      </w:pPr>
    </w:p>
    <w:p w14:paraId="41F3E87D" w14:textId="77777777" w:rsidR="00382EF3" w:rsidRPr="006140F3" w:rsidRDefault="00382EF3" w:rsidP="00382EF3">
      <w:pPr>
        <w:rPr>
          <w:rFonts w:ascii="HelveticaNeueLT Com 55 Roman" w:hAnsi="HelveticaNeueLT Com 55 Roman"/>
          <w:b/>
          <w:iCs/>
          <w:color w:val="0070C0"/>
          <w:sz w:val="32"/>
          <w:szCs w:val="32"/>
        </w:rPr>
      </w:pPr>
      <w:r w:rsidRPr="006140F3">
        <w:rPr>
          <w:rFonts w:ascii="HelveticaNeueLT Com 55 Roman" w:hAnsi="HelveticaNeueLT Com 55 Roman"/>
          <w:b/>
          <w:iCs/>
          <w:noProof/>
          <w:color w:val="0070C0"/>
          <w:sz w:val="32"/>
          <w:szCs w:val="32"/>
        </w:rPr>
        <w:drawing>
          <wp:anchor distT="0" distB="0" distL="114300" distR="114300" simplePos="0" relativeHeight="251744256" behindDoc="0" locked="0" layoutInCell="1" allowOverlap="1" wp14:anchorId="55F1F84E" wp14:editId="3ECFB025">
            <wp:simplePos x="0" y="0"/>
            <wp:positionH relativeFrom="column">
              <wp:posOffset>4582795</wp:posOffset>
            </wp:positionH>
            <wp:positionV relativeFrom="paragraph">
              <wp:posOffset>16510</wp:posOffset>
            </wp:positionV>
            <wp:extent cx="1565910" cy="1163955"/>
            <wp:effectExtent l="19050" t="19050" r="15240" b="17145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ton (4)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3"/>
                    <a:stretch/>
                  </pic:blipFill>
                  <pic:spPr bwMode="auto">
                    <a:xfrm>
                      <a:off x="0" y="0"/>
                      <a:ext cx="1565910" cy="11639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40F3">
        <w:rPr>
          <w:rFonts w:ascii="HelveticaNeueLT Com 55 Roman" w:hAnsi="HelveticaNeueLT Com 55 Roman"/>
          <w:b/>
          <w:iCs/>
          <w:color w:val="0070C0"/>
          <w:sz w:val="32"/>
          <w:szCs w:val="32"/>
        </w:rPr>
        <w:t>Halte Nautique (ponton d’amarrage)</w:t>
      </w:r>
    </w:p>
    <w:p w14:paraId="452AEBDC" w14:textId="77777777" w:rsidR="00382EF3" w:rsidRPr="00830B03" w:rsidRDefault="00382EF3" w:rsidP="00382EF3">
      <w:pPr>
        <w:jc w:val="center"/>
        <w:rPr>
          <w:rFonts w:ascii="HelveticaNeueLT Com 45 Lt" w:hAnsi="HelveticaNeueLT Com 45 Lt"/>
          <w:b/>
          <w:iCs/>
          <w:sz w:val="20"/>
          <w:szCs w:val="20"/>
          <w:u w:val="single"/>
        </w:rPr>
      </w:pPr>
    </w:p>
    <w:p w14:paraId="1AA738B5" w14:textId="0E9F1273" w:rsidR="00C14A6A" w:rsidRPr="00C14A6A" w:rsidRDefault="00C14A6A" w:rsidP="00C14A6A">
      <w:pPr>
        <w:rPr>
          <w:rFonts w:ascii="HelveticaNeueLT Com 45 Lt" w:hAnsi="HelveticaNeueLT Com 45 Lt"/>
          <w:iCs/>
        </w:rPr>
      </w:pPr>
      <w:r>
        <w:rPr>
          <w:rFonts w:ascii="HelveticaNeueLT Com 45 Lt" w:hAnsi="HelveticaNeueLT Com 45 Lt"/>
          <w:b/>
          <w:iCs/>
        </w:rPr>
        <w:t xml:space="preserve">Forfait 1 semaine : </w:t>
      </w:r>
      <w:r w:rsidRPr="00C14A6A">
        <w:rPr>
          <w:rFonts w:ascii="HelveticaNeueLT Com 45 Lt" w:hAnsi="HelveticaNeueLT Com 45 Lt"/>
          <w:iCs/>
        </w:rPr>
        <w:t xml:space="preserve">de 1 à 7 nuitées : </w:t>
      </w:r>
      <w:r w:rsidR="00932646">
        <w:rPr>
          <w:rFonts w:ascii="HelveticaNeueLT Com 45 Lt" w:hAnsi="HelveticaNeueLT Com 45 Lt"/>
          <w:iCs/>
        </w:rPr>
        <w:t>3</w:t>
      </w:r>
      <w:r w:rsidRPr="00C14A6A">
        <w:rPr>
          <w:rFonts w:ascii="HelveticaNeueLT Com 45 Lt" w:hAnsi="HelveticaNeueLT Com 45 Lt"/>
          <w:iCs/>
        </w:rPr>
        <w:t>5€</w:t>
      </w:r>
    </w:p>
    <w:p w14:paraId="1C372CCE" w14:textId="4234A68A" w:rsidR="00C14A6A" w:rsidRPr="00C14A6A" w:rsidRDefault="00C14A6A" w:rsidP="00C14A6A">
      <w:pPr>
        <w:rPr>
          <w:rFonts w:ascii="HelveticaNeueLT Com 45 Lt" w:hAnsi="HelveticaNeueLT Com 45 Lt"/>
          <w:iCs/>
        </w:rPr>
      </w:pPr>
      <w:r>
        <w:rPr>
          <w:rFonts w:ascii="HelveticaNeueLT Com 45 Lt" w:hAnsi="HelveticaNeueLT Com 45 Lt"/>
          <w:b/>
          <w:iCs/>
        </w:rPr>
        <w:t xml:space="preserve">Forfait 2 semaines : </w:t>
      </w:r>
      <w:r w:rsidRPr="00C14A6A">
        <w:rPr>
          <w:rFonts w:ascii="HelveticaNeueLT Com 45 Lt" w:hAnsi="HelveticaNeueLT Com 45 Lt"/>
          <w:iCs/>
        </w:rPr>
        <w:t xml:space="preserve">de </w:t>
      </w:r>
      <w:r>
        <w:rPr>
          <w:rFonts w:ascii="HelveticaNeueLT Com 45 Lt" w:hAnsi="HelveticaNeueLT Com 45 Lt"/>
          <w:iCs/>
        </w:rPr>
        <w:t>8</w:t>
      </w:r>
      <w:r w:rsidRPr="00C14A6A">
        <w:rPr>
          <w:rFonts w:ascii="HelveticaNeueLT Com 45 Lt" w:hAnsi="HelveticaNeueLT Com 45 Lt"/>
          <w:iCs/>
        </w:rPr>
        <w:t xml:space="preserve"> à </w:t>
      </w:r>
      <w:r>
        <w:rPr>
          <w:rFonts w:ascii="HelveticaNeueLT Com 45 Lt" w:hAnsi="HelveticaNeueLT Com 45 Lt"/>
          <w:iCs/>
        </w:rPr>
        <w:t>14</w:t>
      </w:r>
      <w:r w:rsidRPr="00C14A6A">
        <w:rPr>
          <w:rFonts w:ascii="HelveticaNeueLT Com 45 Lt" w:hAnsi="HelveticaNeueLT Com 45 Lt"/>
          <w:iCs/>
        </w:rPr>
        <w:t xml:space="preserve"> nuitées : </w:t>
      </w:r>
      <w:r w:rsidR="00932646">
        <w:rPr>
          <w:rFonts w:ascii="HelveticaNeueLT Com 45 Lt" w:hAnsi="HelveticaNeueLT Com 45 Lt"/>
          <w:iCs/>
        </w:rPr>
        <w:t>5</w:t>
      </w:r>
      <w:r>
        <w:rPr>
          <w:rFonts w:ascii="HelveticaNeueLT Com 45 Lt" w:hAnsi="HelveticaNeueLT Com 45 Lt"/>
          <w:iCs/>
        </w:rPr>
        <w:t xml:space="preserve">0 </w:t>
      </w:r>
      <w:r w:rsidRPr="00C14A6A">
        <w:rPr>
          <w:rFonts w:ascii="HelveticaNeueLT Com 45 Lt" w:hAnsi="HelveticaNeueLT Com 45 Lt"/>
          <w:iCs/>
        </w:rPr>
        <w:t>€</w:t>
      </w:r>
    </w:p>
    <w:p w14:paraId="0BBEA565" w14:textId="77B5270C" w:rsidR="00C14A6A" w:rsidRPr="00C14A6A" w:rsidRDefault="00C14A6A" w:rsidP="00C14A6A">
      <w:pPr>
        <w:rPr>
          <w:rFonts w:ascii="HelveticaNeueLT Com 45 Lt" w:hAnsi="HelveticaNeueLT Com 45 Lt"/>
          <w:iCs/>
        </w:rPr>
      </w:pPr>
      <w:r>
        <w:rPr>
          <w:rFonts w:ascii="HelveticaNeueLT Com 45 Lt" w:hAnsi="HelveticaNeueLT Com 45 Lt"/>
          <w:b/>
          <w:iCs/>
        </w:rPr>
        <w:t xml:space="preserve">Forfait 3 semaines : </w:t>
      </w:r>
      <w:r w:rsidRPr="00C14A6A">
        <w:rPr>
          <w:rFonts w:ascii="HelveticaNeueLT Com 45 Lt" w:hAnsi="HelveticaNeueLT Com 45 Lt"/>
          <w:iCs/>
        </w:rPr>
        <w:t>de 1</w:t>
      </w:r>
      <w:r>
        <w:rPr>
          <w:rFonts w:ascii="HelveticaNeueLT Com 45 Lt" w:hAnsi="HelveticaNeueLT Com 45 Lt"/>
          <w:iCs/>
        </w:rPr>
        <w:t>5</w:t>
      </w:r>
      <w:r w:rsidR="00BD018F">
        <w:rPr>
          <w:rFonts w:ascii="HelveticaNeueLT Com 45 Lt" w:hAnsi="HelveticaNeueLT Com 45 Lt"/>
          <w:iCs/>
        </w:rPr>
        <w:t xml:space="preserve"> à 30</w:t>
      </w:r>
      <w:r w:rsidRPr="00C14A6A">
        <w:rPr>
          <w:rFonts w:ascii="HelveticaNeueLT Com 45 Lt" w:hAnsi="HelveticaNeueLT Com 45 Lt"/>
          <w:iCs/>
        </w:rPr>
        <w:t xml:space="preserve"> nuitées :</w:t>
      </w:r>
      <w:r w:rsidR="00BD018F">
        <w:rPr>
          <w:rFonts w:ascii="HelveticaNeueLT Com 45 Lt" w:hAnsi="HelveticaNeueLT Com 45 Lt"/>
          <w:iCs/>
        </w:rPr>
        <w:t xml:space="preserve"> </w:t>
      </w:r>
      <w:r w:rsidR="00932646">
        <w:rPr>
          <w:rFonts w:ascii="HelveticaNeueLT Com 45 Lt" w:hAnsi="HelveticaNeueLT Com 45 Lt"/>
          <w:iCs/>
        </w:rPr>
        <w:t xml:space="preserve">80 </w:t>
      </w:r>
      <w:r w:rsidRPr="00C14A6A">
        <w:rPr>
          <w:rFonts w:ascii="HelveticaNeueLT Com 45 Lt" w:hAnsi="HelveticaNeueLT Com 45 Lt"/>
          <w:iCs/>
        </w:rPr>
        <w:t>€</w:t>
      </w:r>
    </w:p>
    <w:p w14:paraId="2BDBBCE7" w14:textId="77777777" w:rsidR="00382EF3" w:rsidRPr="00830B03" w:rsidRDefault="00382EF3" w:rsidP="00382EF3">
      <w:pPr>
        <w:jc w:val="center"/>
        <w:rPr>
          <w:rFonts w:ascii="HelveticaNeueLT Com 45 Lt" w:hAnsi="HelveticaNeueLT Com 45 Lt"/>
          <w:b/>
          <w:iCs/>
          <w:sz w:val="20"/>
          <w:szCs w:val="20"/>
          <w:u w:val="single"/>
        </w:rPr>
      </w:pPr>
    </w:p>
    <w:p w14:paraId="27EAC003" w14:textId="77777777" w:rsidR="00BD018F" w:rsidRPr="00BD018F" w:rsidRDefault="00BD018F" w:rsidP="00382EF3">
      <w:pPr>
        <w:rPr>
          <w:rFonts w:ascii="HelveticaNeueLT Com 45 Lt" w:hAnsi="HelveticaNeueLT Com 45 Lt"/>
          <w:iCs/>
        </w:rPr>
      </w:pPr>
      <w:r>
        <w:rPr>
          <w:rFonts w:ascii="HelveticaNeueLT Com 45 Lt" w:hAnsi="HelveticaNeueLT Com 45 Lt"/>
          <w:b/>
          <w:iCs/>
        </w:rPr>
        <w:t>Frais de gestion du dossier pour défaut de paiement </w:t>
      </w:r>
      <w:r w:rsidRPr="00BD018F">
        <w:rPr>
          <w:rFonts w:ascii="HelveticaNeueLT Com 45 Lt" w:hAnsi="HelveticaNeueLT Com 45 Lt"/>
          <w:iCs/>
        </w:rPr>
        <w:t>: 100€</w:t>
      </w:r>
    </w:p>
    <w:p w14:paraId="73D5019D" w14:textId="77777777" w:rsidR="00382EF3" w:rsidRPr="00BD018F" w:rsidRDefault="00BD018F" w:rsidP="00382EF3">
      <w:pPr>
        <w:rPr>
          <w:rFonts w:ascii="HelveticaNeueLT Com 45 Lt" w:hAnsi="HelveticaNeueLT Com 45 Lt"/>
          <w:iCs/>
          <w:u w:val="single"/>
        </w:rPr>
      </w:pPr>
      <w:r>
        <w:rPr>
          <w:rFonts w:ascii="HelveticaNeueLT Com 45 Lt" w:hAnsi="HelveticaNeueLT Com 45 Lt"/>
          <w:b/>
          <w:iCs/>
        </w:rPr>
        <w:t xml:space="preserve">Stationnement sans autorisation : </w:t>
      </w:r>
      <w:r w:rsidRPr="00BD018F">
        <w:rPr>
          <w:rFonts w:ascii="HelveticaNeueLT Com 45 Lt" w:hAnsi="HelveticaNeueLT Com 45 Lt"/>
          <w:iCs/>
        </w:rPr>
        <w:t>25€/ jour à compter de la date du constat</w:t>
      </w:r>
      <w:r w:rsidR="00C5368F" w:rsidRPr="00BD018F">
        <w:rPr>
          <w:rFonts w:ascii="HelveticaNeueLT Com 45 Lt" w:hAnsi="HelveticaNeueLT Com 45 Lt"/>
          <w:iCs/>
        </w:rPr>
        <w:t xml:space="preserve"> </w:t>
      </w:r>
    </w:p>
    <w:p w14:paraId="4DABCBA9" w14:textId="77777777" w:rsidR="00BD018F" w:rsidRPr="00BD018F" w:rsidRDefault="00BD018F" w:rsidP="00382EF3">
      <w:pPr>
        <w:rPr>
          <w:rFonts w:ascii="HelveticaNeueLT Com 55 Roman" w:hAnsi="HelveticaNeueLT Com 55 Roman"/>
          <w:iCs/>
          <w:color w:val="0070C0"/>
          <w:sz w:val="32"/>
          <w:szCs w:val="32"/>
        </w:rPr>
      </w:pPr>
    </w:p>
    <w:p w14:paraId="52B0F453" w14:textId="77777777" w:rsidR="00382EF3" w:rsidRPr="00830B03" w:rsidRDefault="00382EF3" w:rsidP="00382EF3">
      <w:pPr>
        <w:rPr>
          <w:rFonts w:ascii="HelveticaNeueLT Com 55 Roman" w:hAnsi="HelveticaNeueLT Com 55 Roman"/>
          <w:b/>
          <w:iCs/>
          <w:color w:val="0070C0"/>
          <w:sz w:val="32"/>
          <w:szCs w:val="32"/>
        </w:rPr>
      </w:pPr>
      <w:r w:rsidRPr="00830B03">
        <w:rPr>
          <w:rFonts w:ascii="HelveticaNeueLT Com 55 Roman" w:hAnsi="HelveticaNeueLT Com 55 Roman"/>
          <w:b/>
          <w:iCs/>
          <w:noProof/>
          <w:color w:val="0070C0"/>
          <w:sz w:val="32"/>
          <w:szCs w:val="32"/>
        </w:rPr>
        <w:lastRenderedPageBreak/>
        <w:drawing>
          <wp:anchor distT="0" distB="0" distL="114300" distR="114300" simplePos="0" relativeHeight="251745280" behindDoc="1" locked="0" layoutInCell="1" allowOverlap="1" wp14:anchorId="40A553EF" wp14:editId="2191BF28">
            <wp:simplePos x="0" y="0"/>
            <wp:positionH relativeFrom="column">
              <wp:posOffset>3695700</wp:posOffset>
            </wp:positionH>
            <wp:positionV relativeFrom="paragraph">
              <wp:posOffset>-13970</wp:posOffset>
            </wp:positionV>
            <wp:extent cx="2142490" cy="810260"/>
            <wp:effectExtent l="19050" t="19050" r="10160" b="27940"/>
            <wp:wrapTight wrapText="bothSides">
              <wp:wrapPolygon edited="0">
                <wp:start x="-192" y="-508"/>
                <wp:lineTo x="-192" y="21837"/>
                <wp:lineTo x="21510" y="21837"/>
                <wp:lineTo x="21510" y="-508"/>
                <wp:lineTo x="-192" y="-508"/>
              </wp:wrapPolygon>
            </wp:wrapTight>
            <wp:docPr id="4" name="Image 4" descr="http://www.direct-signaletique.com/I-Grande-2367-panneau-stationnement-genant-mise-en-fourriere-p1.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rect-signaletique.com/I-Grande-2367-panneau-stationnement-genant-mise-en-fourriere-p1.n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5" t="29701" r="6935" b="34328"/>
                    <a:stretch/>
                  </pic:blipFill>
                  <pic:spPr bwMode="auto">
                    <a:xfrm>
                      <a:off x="0" y="0"/>
                      <a:ext cx="2142490" cy="8102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tx1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NeueLT Com 55 Roman" w:hAnsi="HelveticaNeueLT Com 55 Roman"/>
          <w:b/>
          <w:iCs/>
          <w:color w:val="0070C0"/>
          <w:sz w:val="32"/>
          <w:szCs w:val="32"/>
        </w:rPr>
        <w:t>E</w:t>
      </w:r>
      <w:r w:rsidRPr="00830B03">
        <w:rPr>
          <w:rFonts w:ascii="HelveticaNeueLT Com 55 Roman" w:hAnsi="HelveticaNeueLT Com 55 Roman"/>
          <w:b/>
          <w:iCs/>
          <w:color w:val="0070C0"/>
          <w:sz w:val="32"/>
          <w:szCs w:val="32"/>
        </w:rPr>
        <w:t>nlèvement de véhicules</w:t>
      </w:r>
    </w:p>
    <w:p w14:paraId="6999FD80" w14:textId="77777777" w:rsidR="00382EF3" w:rsidRPr="006140F3" w:rsidRDefault="00382EF3" w:rsidP="00382EF3">
      <w:pPr>
        <w:jc w:val="both"/>
        <w:rPr>
          <w:rFonts w:ascii="HelveticaNeueLT Com 45 Lt" w:hAnsi="HelveticaNeueLT Com 45 Lt"/>
          <w:b/>
          <w:iCs/>
          <w:color w:val="0070C0"/>
          <w:szCs w:val="32"/>
        </w:rPr>
      </w:pPr>
    </w:p>
    <w:p w14:paraId="539F002D" w14:textId="77777777" w:rsidR="00382EF3" w:rsidRPr="00830B03" w:rsidRDefault="00382EF3" w:rsidP="00382EF3">
      <w:pPr>
        <w:jc w:val="both"/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>(</w:t>
      </w:r>
      <w:proofErr w:type="gramStart"/>
      <w:r w:rsidRPr="00830B03">
        <w:rPr>
          <w:rFonts w:ascii="HelveticaNeueLT Com 45 Lt" w:hAnsi="HelveticaNeueLT Com 45 Lt"/>
          <w:iCs/>
        </w:rPr>
        <w:t>arrêté</w:t>
      </w:r>
      <w:proofErr w:type="gramEnd"/>
      <w:r w:rsidRPr="00830B03">
        <w:rPr>
          <w:rFonts w:ascii="HelveticaNeueLT Com 45 Lt" w:hAnsi="HelveticaNeueLT Com 45 Lt"/>
          <w:iCs/>
        </w:rPr>
        <w:t xml:space="preserve"> ministériel du 2 mars 2012)</w:t>
      </w:r>
      <w:r w:rsidRPr="00830B03">
        <w:rPr>
          <w:rFonts w:ascii="HelveticaNeueLT Com 45 Lt" w:hAnsi="HelveticaNeueLT Com 45 Lt"/>
        </w:rPr>
        <w:t xml:space="preserve"> </w:t>
      </w:r>
    </w:p>
    <w:p w14:paraId="15D68EAC" w14:textId="77777777" w:rsidR="00382EF3" w:rsidRPr="00830B03" w:rsidRDefault="00382EF3" w:rsidP="00382EF3">
      <w:pPr>
        <w:jc w:val="center"/>
        <w:rPr>
          <w:rFonts w:ascii="HelveticaNeueLT Com 45 Lt" w:hAnsi="HelveticaNeueLT Com 45 Lt"/>
          <w:b/>
          <w:iCs/>
          <w:sz w:val="20"/>
          <w:szCs w:val="20"/>
          <w:u w:val="single"/>
        </w:rPr>
      </w:pPr>
    </w:p>
    <w:p w14:paraId="632C2B88" w14:textId="77777777" w:rsidR="00382EF3" w:rsidRPr="00830B03" w:rsidRDefault="00382EF3" w:rsidP="00382EF3">
      <w:pPr>
        <w:jc w:val="both"/>
        <w:rPr>
          <w:rFonts w:ascii="HelveticaNeueLT Com 45 Lt" w:hAnsi="HelveticaNeueLT Com 45 Lt"/>
          <w:b/>
          <w:iCs/>
        </w:rPr>
      </w:pPr>
      <w:r w:rsidRPr="00830B03">
        <w:rPr>
          <w:rFonts w:ascii="HelveticaNeueLT Com 45 Lt" w:hAnsi="HelveticaNeueLT Com 45 Lt"/>
          <w:b/>
          <w:iCs/>
        </w:rPr>
        <w:t>Immobilisation matérielle</w:t>
      </w:r>
    </w:p>
    <w:p w14:paraId="308EF273" w14:textId="77777777" w:rsidR="00382EF3" w:rsidRPr="00830B03" w:rsidRDefault="00382EF3" w:rsidP="00382EF3">
      <w:pPr>
        <w:jc w:val="both"/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>Tous types de véhicules</w:t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  <w:t>7,60 €</w:t>
      </w:r>
    </w:p>
    <w:p w14:paraId="76F7EAC9" w14:textId="77777777" w:rsidR="00382EF3" w:rsidRPr="00830B03" w:rsidRDefault="00382EF3" w:rsidP="00382EF3">
      <w:pPr>
        <w:jc w:val="center"/>
        <w:rPr>
          <w:rFonts w:ascii="HelveticaNeueLT Com 45 Lt" w:hAnsi="HelveticaNeueLT Com 45 Lt"/>
          <w:b/>
          <w:iCs/>
          <w:sz w:val="20"/>
          <w:szCs w:val="20"/>
          <w:u w:val="single"/>
        </w:rPr>
      </w:pPr>
    </w:p>
    <w:p w14:paraId="1FF70606" w14:textId="77777777" w:rsidR="00382EF3" w:rsidRPr="00830B03" w:rsidRDefault="00382EF3" w:rsidP="00382EF3">
      <w:pPr>
        <w:jc w:val="both"/>
        <w:rPr>
          <w:rFonts w:ascii="HelveticaNeueLT Com 45 Lt" w:hAnsi="HelveticaNeueLT Com 45 Lt"/>
          <w:b/>
          <w:iCs/>
        </w:rPr>
      </w:pPr>
      <w:r w:rsidRPr="00830B03">
        <w:rPr>
          <w:rFonts w:ascii="HelveticaNeueLT Com 45 Lt" w:hAnsi="HelveticaNeueLT Com 45 Lt"/>
          <w:b/>
          <w:iCs/>
        </w:rPr>
        <w:t>Opérations préalables</w:t>
      </w:r>
    </w:p>
    <w:p w14:paraId="62AEE853" w14:textId="77777777" w:rsidR="00382EF3" w:rsidRPr="00830B03" w:rsidRDefault="00382EF3" w:rsidP="00382EF3">
      <w:pPr>
        <w:jc w:val="both"/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>Véhicules PL 44 t PTAC 19 t</w:t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  <w:t>22,90 €</w:t>
      </w:r>
    </w:p>
    <w:p w14:paraId="6B139151" w14:textId="77777777" w:rsidR="00382EF3" w:rsidRPr="00830B03" w:rsidRDefault="00382EF3" w:rsidP="00382EF3">
      <w:pPr>
        <w:jc w:val="both"/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>Véhicules PL 19 t PTAC 7,5 t</w:t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  <w:t>22,90 €</w:t>
      </w:r>
    </w:p>
    <w:p w14:paraId="68BAB01B" w14:textId="77777777" w:rsidR="00382EF3" w:rsidRPr="00830B03" w:rsidRDefault="00382EF3" w:rsidP="00382EF3">
      <w:pPr>
        <w:jc w:val="both"/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>Véhicules PL 7,5 t PTAC 3,5 t</w:t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  <w:t>22,90 €</w:t>
      </w:r>
    </w:p>
    <w:p w14:paraId="5D02FA5C" w14:textId="77777777" w:rsidR="00382EF3" w:rsidRPr="00830B03" w:rsidRDefault="00382EF3" w:rsidP="00382EF3">
      <w:pPr>
        <w:jc w:val="both"/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>Voitures particulières</w:t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  <w:t>15,20 €</w:t>
      </w:r>
    </w:p>
    <w:p w14:paraId="564B939B" w14:textId="77777777" w:rsidR="00382EF3" w:rsidRPr="00830B03" w:rsidRDefault="00382EF3" w:rsidP="00382EF3">
      <w:pPr>
        <w:jc w:val="both"/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>Autres véhicules immatriculés</w:t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  <w:t xml:space="preserve">  7,60 €</w:t>
      </w:r>
    </w:p>
    <w:p w14:paraId="2C6A88A3" w14:textId="77777777" w:rsidR="00382EF3" w:rsidRPr="00830B03" w:rsidRDefault="00382EF3" w:rsidP="00382EF3">
      <w:pPr>
        <w:jc w:val="both"/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>Cyclomoteurs, motocyclettes, tricycles à moteur et</w:t>
      </w:r>
    </w:p>
    <w:p w14:paraId="0E089B34" w14:textId="77777777" w:rsidR="00382EF3" w:rsidRPr="00830B03" w:rsidRDefault="00382EF3" w:rsidP="00382EF3">
      <w:pPr>
        <w:jc w:val="both"/>
        <w:rPr>
          <w:rFonts w:ascii="HelveticaNeueLT Com 45 Lt" w:hAnsi="HelveticaNeueLT Com 45 Lt"/>
          <w:iCs/>
        </w:rPr>
      </w:pPr>
      <w:proofErr w:type="gramStart"/>
      <w:r w:rsidRPr="00830B03">
        <w:rPr>
          <w:rFonts w:ascii="HelveticaNeueLT Com 45 Lt" w:hAnsi="HelveticaNeueLT Com 45 Lt"/>
          <w:iCs/>
        </w:rPr>
        <w:t>quadricycles</w:t>
      </w:r>
      <w:proofErr w:type="gramEnd"/>
      <w:r w:rsidRPr="00830B03">
        <w:rPr>
          <w:rFonts w:ascii="HelveticaNeueLT Com 45 Lt" w:hAnsi="HelveticaNeueLT Com 45 Lt"/>
          <w:iCs/>
        </w:rPr>
        <w:t xml:space="preserve"> à moteur non soumis à réception et</w:t>
      </w:r>
    </w:p>
    <w:p w14:paraId="7B36C007" w14:textId="77777777" w:rsidR="00382EF3" w:rsidRPr="00830B03" w:rsidRDefault="00382EF3" w:rsidP="00382EF3">
      <w:pPr>
        <w:jc w:val="both"/>
        <w:rPr>
          <w:rFonts w:ascii="HelveticaNeueLT Com 45 Lt" w:hAnsi="HelveticaNeueLT Com 45 Lt"/>
          <w:iCs/>
        </w:rPr>
      </w:pPr>
      <w:proofErr w:type="gramStart"/>
      <w:r w:rsidRPr="00830B03">
        <w:rPr>
          <w:rFonts w:ascii="HelveticaNeueLT Com 45 Lt" w:hAnsi="HelveticaNeueLT Com 45 Lt"/>
          <w:iCs/>
        </w:rPr>
        <w:t>dont</w:t>
      </w:r>
      <w:proofErr w:type="gramEnd"/>
      <w:r w:rsidRPr="00830B03">
        <w:rPr>
          <w:rFonts w:ascii="HelveticaNeueLT Com 45 Lt" w:hAnsi="HelveticaNeueLT Com 45 Lt"/>
          <w:iCs/>
        </w:rPr>
        <w:t xml:space="preserve"> la vitesse peut excéder, par construction, 25 km/heure</w:t>
      </w:r>
      <w:r w:rsidRPr="00830B03">
        <w:rPr>
          <w:rFonts w:ascii="HelveticaNeueLT Com 45 Lt" w:hAnsi="HelveticaNeueLT Com 45 Lt"/>
          <w:iCs/>
        </w:rPr>
        <w:tab/>
        <w:t>7,60 €</w:t>
      </w:r>
    </w:p>
    <w:p w14:paraId="7E71B7D6" w14:textId="77777777" w:rsidR="00382EF3" w:rsidRPr="00830B03" w:rsidRDefault="00382EF3" w:rsidP="00382EF3">
      <w:pPr>
        <w:jc w:val="both"/>
        <w:rPr>
          <w:rFonts w:ascii="HelveticaNeueLT Com 45 Lt" w:hAnsi="HelveticaNeueLT Com 45 Lt"/>
          <w:iCs/>
        </w:rPr>
      </w:pPr>
    </w:p>
    <w:p w14:paraId="6BA69123" w14:textId="77777777" w:rsidR="00382EF3" w:rsidRPr="00830B03" w:rsidRDefault="00382EF3" w:rsidP="00382EF3">
      <w:pPr>
        <w:jc w:val="both"/>
        <w:rPr>
          <w:rFonts w:ascii="HelveticaNeueLT Com 45 Lt" w:hAnsi="HelveticaNeueLT Com 45 Lt"/>
          <w:b/>
          <w:iCs/>
        </w:rPr>
      </w:pPr>
      <w:r w:rsidRPr="00830B03">
        <w:rPr>
          <w:rFonts w:ascii="HelveticaNeueLT Com 45 Lt" w:hAnsi="HelveticaNeueLT Com 45 Lt"/>
          <w:b/>
          <w:iCs/>
        </w:rPr>
        <w:t>Enlèvement</w:t>
      </w:r>
    </w:p>
    <w:p w14:paraId="701AEA6A" w14:textId="77777777" w:rsidR="00382EF3" w:rsidRPr="00830B03" w:rsidRDefault="00382EF3" w:rsidP="00382EF3">
      <w:pPr>
        <w:jc w:val="both"/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>Véhicules PL 44 t PTAC 19 t</w:t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  <w:t>274,40 €</w:t>
      </w:r>
    </w:p>
    <w:p w14:paraId="539FEAB4" w14:textId="77777777" w:rsidR="00382EF3" w:rsidRPr="00830B03" w:rsidRDefault="00382EF3" w:rsidP="00382EF3">
      <w:pPr>
        <w:jc w:val="both"/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>Véhicules PL 19 t PTAC 7,5 t</w:t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  <w:t>213,40 €</w:t>
      </w:r>
    </w:p>
    <w:p w14:paraId="38FBE185" w14:textId="77777777" w:rsidR="00382EF3" w:rsidRPr="00830B03" w:rsidRDefault="00382EF3" w:rsidP="00382EF3">
      <w:pPr>
        <w:jc w:val="both"/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>Véhicules PL 7,5 t PTAC 3,5 t</w:t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  <w:t>122,00 €</w:t>
      </w:r>
    </w:p>
    <w:p w14:paraId="320774E6" w14:textId="77777777" w:rsidR="00382EF3" w:rsidRPr="00830B03" w:rsidRDefault="00382EF3" w:rsidP="00382EF3">
      <w:pPr>
        <w:jc w:val="both"/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>Voitures particulières</w:t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="00194D34">
        <w:rPr>
          <w:rFonts w:ascii="HelveticaNeueLT Com 45 Lt" w:hAnsi="HelveticaNeueLT Com 45 Lt"/>
          <w:iCs/>
        </w:rPr>
        <w:t>120.18</w:t>
      </w:r>
      <w:r w:rsidRPr="00830B03">
        <w:rPr>
          <w:rFonts w:ascii="HelveticaNeueLT Com 45 Lt" w:hAnsi="HelveticaNeueLT Com 45 Lt"/>
          <w:iCs/>
        </w:rPr>
        <w:t>€</w:t>
      </w:r>
    </w:p>
    <w:p w14:paraId="631C5D44" w14:textId="77777777" w:rsidR="00382EF3" w:rsidRPr="00830B03" w:rsidRDefault="00382EF3" w:rsidP="00382EF3">
      <w:pPr>
        <w:jc w:val="both"/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>Autres véhicules immatriculés</w:t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  <w:t xml:space="preserve">  45,70 €</w:t>
      </w:r>
    </w:p>
    <w:p w14:paraId="5232DF01" w14:textId="77777777" w:rsidR="00382EF3" w:rsidRPr="00830B03" w:rsidRDefault="00382EF3" w:rsidP="00382EF3">
      <w:pPr>
        <w:jc w:val="both"/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 xml:space="preserve">Cyclomoteurs, motocyclettes, tricycles à moteur  et </w:t>
      </w:r>
    </w:p>
    <w:p w14:paraId="04A21963" w14:textId="77777777" w:rsidR="00382EF3" w:rsidRPr="00830B03" w:rsidRDefault="00382EF3" w:rsidP="00382EF3">
      <w:pPr>
        <w:jc w:val="both"/>
        <w:rPr>
          <w:rFonts w:ascii="HelveticaNeueLT Com 45 Lt" w:hAnsi="HelveticaNeueLT Com 45 Lt"/>
          <w:iCs/>
        </w:rPr>
      </w:pPr>
      <w:proofErr w:type="gramStart"/>
      <w:r w:rsidRPr="00830B03">
        <w:rPr>
          <w:rFonts w:ascii="HelveticaNeueLT Com 45 Lt" w:hAnsi="HelveticaNeueLT Com 45 Lt"/>
          <w:iCs/>
        </w:rPr>
        <w:t>quadricycles</w:t>
      </w:r>
      <w:proofErr w:type="gramEnd"/>
      <w:r w:rsidRPr="00830B03">
        <w:rPr>
          <w:rFonts w:ascii="HelveticaNeueLT Com 45 Lt" w:hAnsi="HelveticaNeueLT Com 45 Lt"/>
          <w:iCs/>
        </w:rPr>
        <w:t xml:space="preserve"> à moteur non soumis à réception et</w:t>
      </w:r>
    </w:p>
    <w:p w14:paraId="59B48D48" w14:textId="77777777" w:rsidR="00382EF3" w:rsidRPr="00830B03" w:rsidRDefault="00382EF3" w:rsidP="00382EF3">
      <w:pPr>
        <w:jc w:val="both"/>
        <w:rPr>
          <w:rFonts w:ascii="HelveticaNeueLT Com 45 Lt" w:hAnsi="HelveticaNeueLT Com 45 Lt"/>
          <w:iCs/>
        </w:rPr>
      </w:pPr>
      <w:proofErr w:type="gramStart"/>
      <w:r w:rsidRPr="00830B03">
        <w:rPr>
          <w:rFonts w:ascii="HelveticaNeueLT Com 45 Lt" w:hAnsi="HelveticaNeueLT Com 45 Lt"/>
          <w:iCs/>
        </w:rPr>
        <w:t>dont</w:t>
      </w:r>
      <w:proofErr w:type="gramEnd"/>
      <w:r w:rsidRPr="00830B03">
        <w:rPr>
          <w:rFonts w:ascii="HelveticaNeueLT Com 45 Lt" w:hAnsi="HelveticaNeueLT Com 45 Lt"/>
          <w:iCs/>
        </w:rPr>
        <w:t xml:space="preserve"> la vitesse peut excéder, par construction, 25 km/heure</w:t>
      </w:r>
      <w:r w:rsidRPr="00830B03">
        <w:rPr>
          <w:rFonts w:ascii="HelveticaNeueLT Com 45 Lt" w:hAnsi="HelveticaNeueLT Com 45 Lt"/>
          <w:iCs/>
        </w:rPr>
        <w:tab/>
        <w:t>45,70 €</w:t>
      </w:r>
    </w:p>
    <w:p w14:paraId="7E9CE456" w14:textId="77777777" w:rsidR="00382EF3" w:rsidRPr="00830B03" w:rsidRDefault="00382EF3" w:rsidP="00382EF3">
      <w:pPr>
        <w:jc w:val="both"/>
        <w:rPr>
          <w:rFonts w:ascii="HelveticaNeueLT Com 45 Lt" w:hAnsi="HelveticaNeueLT Com 45 Lt"/>
          <w:iCs/>
        </w:rPr>
      </w:pPr>
    </w:p>
    <w:p w14:paraId="63F0A7A2" w14:textId="77777777" w:rsidR="00382EF3" w:rsidRPr="00830B03" w:rsidRDefault="00382EF3" w:rsidP="00382EF3">
      <w:pPr>
        <w:jc w:val="both"/>
        <w:rPr>
          <w:rFonts w:ascii="HelveticaNeueLT Com 45 Lt" w:hAnsi="HelveticaNeueLT Com 45 Lt"/>
          <w:b/>
          <w:iCs/>
        </w:rPr>
      </w:pPr>
      <w:r w:rsidRPr="00830B03">
        <w:rPr>
          <w:rFonts w:ascii="HelveticaNeueLT Com 45 Lt" w:hAnsi="HelveticaNeueLT Com 45 Lt"/>
          <w:b/>
          <w:iCs/>
        </w:rPr>
        <w:t>Garde journalière</w:t>
      </w:r>
    </w:p>
    <w:p w14:paraId="225BDD60" w14:textId="77777777" w:rsidR="00382EF3" w:rsidRPr="00830B03" w:rsidRDefault="00382EF3" w:rsidP="00382EF3">
      <w:pPr>
        <w:jc w:val="both"/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>Véhicules PL 44 t PTAC 19 t</w:t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  <w:t>9,20 €</w:t>
      </w:r>
    </w:p>
    <w:p w14:paraId="39487874" w14:textId="77777777" w:rsidR="00382EF3" w:rsidRPr="00830B03" w:rsidRDefault="00382EF3" w:rsidP="00382EF3">
      <w:pPr>
        <w:jc w:val="both"/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>Véhicules PL 19 t PTAC 7,5 t</w:t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  <w:t>9,20 €</w:t>
      </w:r>
    </w:p>
    <w:p w14:paraId="2C41C60B" w14:textId="77777777" w:rsidR="00382EF3" w:rsidRPr="00830B03" w:rsidRDefault="00382EF3" w:rsidP="00382EF3">
      <w:pPr>
        <w:jc w:val="both"/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>Véhicules PL 7,5 t PTAC 3,5 t</w:t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  <w:t>9,20 €</w:t>
      </w:r>
    </w:p>
    <w:p w14:paraId="72576DE8" w14:textId="77777777" w:rsidR="00382EF3" w:rsidRPr="00830B03" w:rsidRDefault="00194D34" w:rsidP="00382EF3">
      <w:pPr>
        <w:jc w:val="both"/>
        <w:rPr>
          <w:rFonts w:ascii="HelveticaNeueLT Com 45 Lt" w:hAnsi="HelveticaNeueLT Com 45 Lt"/>
          <w:iCs/>
        </w:rPr>
      </w:pPr>
      <w:r>
        <w:rPr>
          <w:rFonts w:ascii="HelveticaNeueLT Com 45 Lt" w:hAnsi="HelveticaNeueLT Com 45 Lt"/>
          <w:iCs/>
        </w:rPr>
        <w:t>Voitures particulières</w:t>
      </w:r>
      <w:r>
        <w:rPr>
          <w:rFonts w:ascii="HelveticaNeueLT Com 45 Lt" w:hAnsi="HelveticaNeueLT Com 45 Lt"/>
          <w:iCs/>
        </w:rPr>
        <w:tab/>
      </w:r>
      <w:r>
        <w:rPr>
          <w:rFonts w:ascii="HelveticaNeueLT Com 45 Lt" w:hAnsi="HelveticaNeueLT Com 45 Lt"/>
          <w:iCs/>
        </w:rPr>
        <w:tab/>
      </w:r>
      <w:r>
        <w:rPr>
          <w:rFonts w:ascii="HelveticaNeueLT Com 45 Lt" w:hAnsi="HelveticaNeueLT Com 45 Lt"/>
          <w:iCs/>
        </w:rPr>
        <w:tab/>
      </w:r>
      <w:r>
        <w:rPr>
          <w:rFonts w:ascii="HelveticaNeueLT Com 45 Lt" w:hAnsi="HelveticaNeueLT Com 45 Lt"/>
          <w:iCs/>
        </w:rPr>
        <w:tab/>
      </w:r>
      <w:r>
        <w:rPr>
          <w:rFonts w:ascii="HelveticaNeueLT Com 45 Lt" w:hAnsi="HelveticaNeueLT Com 45 Lt"/>
          <w:iCs/>
        </w:rPr>
        <w:tab/>
      </w:r>
      <w:r>
        <w:rPr>
          <w:rFonts w:ascii="HelveticaNeueLT Com 45 Lt" w:hAnsi="HelveticaNeueLT Com 45 Lt"/>
          <w:iCs/>
        </w:rPr>
        <w:tab/>
        <w:t>6,36</w:t>
      </w:r>
      <w:r w:rsidR="00382EF3" w:rsidRPr="00830B03">
        <w:rPr>
          <w:rFonts w:ascii="HelveticaNeueLT Com 45 Lt" w:hAnsi="HelveticaNeueLT Com 45 Lt"/>
          <w:iCs/>
        </w:rPr>
        <w:t xml:space="preserve">€ </w:t>
      </w:r>
    </w:p>
    <w:p w14:paraId="1F205C49" w14:textId="77777777" w:rsidR="00382EF3" w:rsidRPr="00830B03" w:rsidRDefault="00382EF3" w:rsidP="00382EF3">
      <w:pPr>
        <w:jc w:val="both"/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 xml:space="preserve">   </w:t>
      </w:r>
      <w:r w:rsidRPr="00830B03">
        <w:rPr>
          <w:rFonts w:ascii="HelveticaNeueLT Com 45 Lt" w:hAnsi="HelveticaNeueLT Com 45 Lt"/>
          <w:iCs/>
          <w:sz w:val="16"/>
          <w:szCs w:val="16"/>
        </w:rPr>
        <w:t>1/10/14</w:t>
      </w:r>
    </w:p>
    <w:p w14:paraId="378131DD" w14:textId="77777777" w:rsidR="00382EF3" w:rsidRPr="00830B03" w:rsidRDefault="00382EF3" w:rsidP="00382EF3">
      <w:pPr>
        <w:jc w:val="both"/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>Autres véhicules immatriculés</w:t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  <w:t>3,00 €</w:t>
      </w:r>
    </w:p>
    <w:p w14:paraId="7262C0DA" w14:textId="77777777" w:rsidR="00382EF3" w:rsidRPr="00830B03" w:rsidRDefault="00382EF3" w:rsidP="00382EF3">
      <w:pPr>
        <w:jc w:val="both"/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>Cyclomoteurs, motocyclettes, tricycles à moteur et</w:t>
      </w:r>
    </w:p>
    <w:p w14:paraId="518D55AB" w14:textId="77777777" w:rsidR="00382EF3" w:rsidRPr="00830B03" w:rsidRDefault="00382EF3" w:rsidP="00382EF3">
      <w:pPr>
        <w:jc w:val="both"/>
        <w:rPr>
          <w:rFonts w:ascii="HelveticaNeueLT Com 45 Lt" w:hAnsi="HelveticaNeueLT Com 45 Lt"/>
          <w:iCs/>
        </w:rPr>
      </w:pPr>
      <w:proofErr w:type="gramStart"/>
      <w:r w:rsidRPr="00830B03">
        <w:rPr>
          <w:rFonts w:ascii="HelveticaNeueLT Com 45 Lt" w:hAnsi="HelveticaNeueLT Com 45 Lt"/>
          <w:iCs/>
        </w:rPr>
        <w:t>quadricycles</w:t>
      </w:r>
      <w:proofErr w:type="gramEnd"/>
      <w:r w:rsidRPr="00830B03">
        <w:rPr>
          <w:rFonts w:ascii="HelveticaNeueLT Com 45 Lt" w:hAnsi="HelveticaNeueLT Com 45 Lt"/>
          <w:iCs/>
        </w:rPr>
        <w:t xml:space="preserve"> à moteur non soumis à réception et</w:t>
      </w:r>
    </w:p>
    <w:p w14:paraId="361C5F4F" w14:textId="77777777" w:rsidR="00382EF3" w:rsidRPr="00830B03" w:rsidRDefault="00382EF3" w:rsidP="00382EF3">
      <w:pPr>
        <w:jc w:val="both"/>
        <w:rPr>
          <w:rFonts w:ascii="HelveticaNeueLT Com 45 Lt" w:hAnsi="HelveticaNeueLT Com 45 Lt"/>
          <w:iCs/>
        </w:rPr>
      </w:pPr>
      <w:proofErr w:type="gramStart"/>
      <w:r w:rsidRPr="00830B03">
        <w:rPr>
          <w:rFonts w:ascii="HelveticaNeueLT Com 45 Lt" w:hAnsi="HelveticaNeueLT Com 45 Lt"/>
          <w:iCs/>
        </w:rPr>
        <w:t>dont</w:t>
      </w:r>
      <w:proofErr w:type="gramEnd"/>
      <w:r w:rsidRPr="00830B03">
        <w:rPr>
          <w:rFonts w:ascii="HelveticaNeueLT Com 45 Lt" w:hAnsi="HelveticaNeueLT Com 45 Lt"/>
          <w:iCs/>
        </w:rPr>
        <w:t xml:space="preserve"> la vitesse peut excéder, par construction, 25 km/heure</w:t>
      </w:r>
      <w:r w:rsidRPr="00830B03">
        <w:rPr>
          <w:rFonts w:ascii="HelveticaNeueLT Com 45 Lt" w:hAnsi="HelveticaNeueLT Com 45 Lt"/>
          <w:iCs/>
        </w:rPr>
        <w:tab/>
        <w:t>3,00 €</w:t>
      </w:r>
    </w:p>
    <w:p w14:paraId="79811989" w14:textId="77777777" w:rsidR="00382EF3" w:rsidRPr="00830B03" w:rsidRDefault="00382EF3" w:rsidP="00382EF3">
      <w:pPr>
        <w:jc w:val="both"/>
        <w:rPr>
          <w:rFonts w:ascii="HelveticaNeueLT Com 45 Lt" w:hAnsi="HelveticaNeueLT Com 45 Lt"/>
          <w:b/>
          <w:iCs/>
        </w:rPr>
      </w:pPr>
    </w:p>
    <w:p w14:paraId="68BD93AE" w14:textId="77777777" w:rsidR="00382EF3" w:rsidRPr="00830B03" w:rsidRDefault="00382EF3" w:rsidP="00382EF3">
      <w:pPr>
        <w:jc w:val="both"/>
        <w:rPr>
          <w:rFonts w:ascii="HelveticaNeueLT Com 45 Lt" w:hAnsi="HelveticaNeueLT Com 45 Lt"/>
          <w:b/>
          <w:iCs/>
        </w:rPr>
      </w:pPr>
      <w:r w:rsidRPr="00830B03">
        <w:rPr>
          <w:rFonts w:ascii="HelveticaNeueLT Com 45 Lt" w:hAnsi="HelveticaNeueLT Com 45 Lt"/>
          <w:b/>
          <w:iCs/>
        </w:rPr>
        <w:t>Expertise</w:t>
      </w:r>
    </w:p>
    <w:p w14:paraId="4BD75E3D" w14:textId="77777777" w:rsidR="00382EF3" w:rsidRPr="00830B03" w:rsidRDefault="00194D34" w:rsidP="00382EF3">
      <w:pPr>
        <w:jc w:val="both"/>
        <w:rPr>
          <w:rFonts w:ascii="HelveticaNeueLT Com 45 Lt" w:hAnsi="HelveticaNeueLT Com 45 Lt"/>
          <w:iCs/>
        </w:rPr>
      </w:pPr>
      <w:r>
        <w:rPr>
          <w:rFonts w:ascii="HelveticaNeueLT Com 45 Lt" w:hAnsi="HelveticaNeueLT Com 45 Lt"/>
          <w:iCs/>
        </w:rPr>
        <w:t>Tous types de véhicules</w:t>
      </w:r>
      <w:r>
        <w:rPr>
          <w:rFonts w:ascii="HelveticaNeueLT Com 45 Lt" w:hAnsi="HelveticaNeueLT Com 45 Lt"/>
          <w:iCs/>
        </w:rPr>
        <w:tab/>
      </w:r>
      <w:r>
        <w:rPr>
          <w:rFonts w:ascii="HelveticaNeueLT Com 45 Lt" w:hAnsi="HelveticaNeueLT Com 45 Lt"/>
          <w:iCs/>
        </w:rPr>
        <w:tab/>
      </w:r>
      <w:r>
        <w:rPr>
          <w:rFonts w:ascii="HelveticaNeueLT Com 45 Lt" w:hAnsi="HelveticaNeueLT Com 45 Lt"/>
          <w:iCs/>
        </w:rPr>
        <w:tab/>
      </w:r>
      <w:r>
        <w:rPr>
          <w:rFonts w:ascii="HelveticaNeueLT Com 45 Lt" w:hAnsi="HelveticaNeueLT Com 45 Lt"/>
          <w:iCs/>
        </w:rPr>
        <w:tab/>
      </w:r>
      <w:r>
        <w:rPr>
          <w:rFonts w:ascii="HelveticaNeueLT Com 45 Lt" w:hAnsi="HelveticaNeueLT Com 45 Lt"/>
          <w:iCs/>
        </w:rPr>
        <w:tab/>
      </w:r>
      <w:r>
        <w:rPr>
          <w:rFonts w:ascii="HelveticaNeueLT Com 45 Lt" w:hAnsi="HelveticaNeueLT Com 45 Lt"/>
          <w:iCs/>
        </w:rPr>
        <w:tab/>
        <w:t>6</w:t>
      </w:r>
      <w:r w:rsidR="00382EF3" w:rsidRPr="00830B03">
        <w:rPr>
          <w:rFonts w:ascii="HelveticaNeueLT Com 45 Lt" w:hAnsi="HelveticaNeueLT Com 45 Lt"/>
          <w:iCs/>
        </w:rPr>
        <w:t>1,00 €</w:t>
      </w:r>
    </w:p>
    <w:p w14:paraId="204736CF" w14:textId="77777777" w:rsidR="00382EF3" w:rsidRPr="00830B03" w:rsidRDefault="00382EF3" w:rsidP="00382EF3">
      <w:pPr>
        <w:jc w:val="both"/>
        <w:rPr>
          <w:rFonts w:ascii="HelveticaNeueLT Com 45 Lt" w:hAnsi="HelveticaNeueLT Com 45 Lt"/>
          <w:iCs/>
        </w:rPr>
      </w:pPr>
    </w:p>
    <w:p w14:paraId="670E6536" w14:textId="77777777" w:rsidR="00382EF3" w:rsidRDefault="00382EF3" w:rsidP="00382EF3">
      <w:pPr>
        <w:rPr>
          <w:rFonts w:ascii="HelveticaNeueLT Com 55 Roman" w:hAnsi="HelveticaNeueLT Com 55 Roman"/>
          <w:b/>
          <w:iCs/>
          <w:color w:val="0070C0"/>
          <w:sz w:val="32"/>
          <w:szCs w:val="32"/>
        </w:rPr>
      </w:pPr>
    </w:p>
    <w:p w14:paraId="2E4DA36F" w14:textId="77777777" w:rsidR="00382EF3" w:rsidRDefault="00382EF3" w:rsidP="00382EF3">
      <w:pPr>
        <w:rPr>
          <w:rFonts w:ascii="HelveticaNeueLT Com 55 Roman" w:hAnsi="HelveticaNeueLT Com 55 Roman"/>
          <w:b/>
          <w:iCs/>
          <w:color w:val="0070C0"/>
          <w:sz w:val="32"/>
          <w:szCs w:val="32"/>
        </w:rPr>
      </w:pPr>
    </w:p>
    <w:p w14:paraId="7383927E" w14:textId="77777777" w:rsidR="00382EF3" w:rsidRPr="00830B03" w:rsidRDefault="00382EF3" w:rsidP="00382EF3">
      <w:pPr>
        <w:rPr>
          <w:rFonts w:ascii="HelveticaNeueLT Com 55 Roman" w:hAnsi="HelveticaNeueLT Com 55 Roman"/>
          <w:b/>
          <w:iCs/>
          <w:color w:val="0070C0"/>
          <w:sz w:val="32"/>
          <w:szCs w:val="32"/>
        </w:rPr>
      </w:pPr>
      <w:r w:rsidRPr="00830B03">
        <w:rPr>
          <w:rFonts w:ascii="HelveticaNeueLT Com 45 Lt" w:hAnsi="HelveticaNeueLT Com 45 Lt"/>
          <w:noProof/>
        </w:rPr>
        <w:drawing>
          <wp:anchor distT="0" distB="0" distL="114300" distR="114300" simplePos="0" relativeHeight="251746304" behindDoc="1" locked="0" layoutInCell="1" allowOverlap="1" wp14:anchorId="6F5F385F" wp14:editId="3302825C">
            <wp:simplePos x="0" y="0"/>
            <wp:positionH relativeFrom="column">
              <wp:posOffset>4862195</wp:posOffset>
            </wp:positionH>
            <wp:positionV relativeFrom="paragraph">
              <wp:posOffset>139065</wp:posOffset>
            </wp:positionV>
            <wp:extent cx="1698625" cy="1094105"/>
            <wp:effectExtent l="19050" t="19050" r="15875" b="10795"/>
            <wp:wrapTight wrapText="bothSides">
              <wp:wrapPolygon edited="0">
                <wp:start x="0" y="-376"/>
                <wp:lineTo x="-242" y="-376"/>
                <wp:lineTo x="-242" y="21437"/>
                <wp:lineTo x="21560" y="21437"/>
                <wp:lineTo x="21560" y="376"/>
                <wp:lineTo x="21317" y="-376"/>
                <wp:lineTo x="0" y="-376"/>
              </wp:wrapPolygon>
            </wp:wrapTight>
            <wp:docPr id="7" name="Image 7" descr="http://idata.over-blog.com/3/52/64/64/Faits-divers/800px-Chien_er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data.over-blog.com/3/52/64/64/Faits-divers/800px-Chien_erran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0941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B03">
        <w:rPr>
          <w:rFonts w:ascii="HelveticaNeueLT Com 55 Roman" w:hAnsi="HelveticaNeueLT Com 55 Roman"/>
          <w:b/>
          <w:iCs/>
          <w:color w:val="0070C0"/>
          <w:sz w:val="32"/>
          <w:szCs w:val="32"/>
        </w:rPr>
        <w:t>Animaux errants</w:t>
      </w:r>
    </w:p>
    <w:p w14:paraId="1997DC52" w14:textId="77777777" w:rsidR="00382EF3" w:rsidRPr="006140F3" w:rsidRDefault="00382EF3" w:rsidP="00382EF3">
      <w:pPr>
        <w:jc w:val="both"/>
        <w:rPr>
          <w:rFonts w:ascii="HelveticaNeueLT Com 45 Lt" w:hAnsi="HelveticaNeueLT Com 45 Lt"/>
          <w:b/>
          <w:i/>
          <w:iCs/>
          <w:color w:val="FF0000"/>
        </w:rPr>
      </w:pPr>
    </w:p>
    <w:p w14:paraId="71EBE2AB" w14:textId="77777777" w:rsidR="00382EF3" w:rsidRPr="00830B03" w:rsidRDefault="00382EF3" w:rsidP="00382EF3">
      <w:pPr>
        <w:jc w:val="both"/>
        <w:rPr>
          <w:rFonts w:ascii="HelveticaNeueLT Com 45 Lt" w:hAnsi="HelveticaNeueLT Com 45 Lt"/>
          <w:b/>
          <w:i/>
          <w:iCs/>
          <w:color w:val="FF0000"/>
        </w:rPr>
      </w:pPr>
      <w:r w:rsidRPr="00830B03">
        <w:rPr>
          <w:rFonts w:ascii="HelveticaNeueLT Com 45 Lt" w:hAnsi="HelveticaNeueLT Com 45 Lt"/>
          <w:iCs/>
        </w:rPr>
        <w:t>Capture d’un animal errant sur la voie publique (forfait)</w:t>
      </w:r>
      <w:r w:rsidRPr="00830B03">
        <w:rPr>
          <w:rFonts w:ascii="HelveticaNeueLT Com 45 Lt" w:hAnsi="HelveticaNeueLT Com 45 Lt"/>
          <w:iCs/>
        </w:rPr>
        <w:tab/>
      </w:r>
      <w:r w:rsidRPr="00830B03">
        <w:rPr>
          <w:rFonts w:ascii="HelveticaNeueLT Com 45 Lt" w:hAnsi="HelveticaNeueLT Com 45 Lt"/>
          <w:iCs/>
        </w:rPr>
        <w:tab/>
      </w:r>
      <w:r>
        <w:rPr>
          <w:rFonts w:ascii="HelveticaNeueLT Com 45 Lt" w:hAnsi="HelveticaNeueLT Com 45 Lt"/>
          <w:iCs/>
        </w:rPr>
        <w:t>6</w:t>
      </w:r>
      <w:r w:rsidRPr="00830B03">
        <w:rPr>
          <w:rFonts w:ascii="HelveticaNeueLT Com 45 Lt" w:hAnsi="HelveticaNeueLT Com 45 Lt"/>
          <w:iCs/>
        </w:rPr>
        <w:t>0,00 €</w:t>
      </w:r>
    </w:p>
    <w:p w14:paraId="0163B2C3" w14:textId="77777777" w:rsidR="00382EF3" w:rsidRPr="00830B03" w:rsidRDefault="00382EF3" w:rsidP="00382EF3">
      <w:pPr>
        <w:jc w:val="both"/>
        <w:rPr>
          <w:rFonts w:ascii="HelveticaNeueLT Com 45 Lt" w:hAnsi="HelveticaNeueLT Com 45 Lt"/>
          <w:iCs/>
        </w:rPr>
      </w:pPr>
      <w:r w:rsidRPr="00830B03">
        <w:rPr>
          <w:rFonts w:ascii="HelveticaNeueLT Com 45 Lt" w:hAnsi="HelveticaNeueLT Com 45 Lt"/>
          <w:iCs/>
        </w:rPr>
        <w:t>Dépôt d’un animal au box municipal (forfait par jour de garde)</w:t>
      </w:r>
      <w:r w:rsidRPr="00830B03">
        <w:rPr>
          <w:rFonts w:ascii="HelveticaNeueLT Com 45 Lt" w:hAnsi="HelveticaNeueLT Com 45 Lt"/>
          <w:iCs/>
        </w:rPr>
        <w:tab/>
      </w:r>
      <w:r>
        <w:rPr>
          <w:rFonts w:ascii="HelveticaNeueLT Com 45 Lt" w:hAnsi="HelveticaNeueLT Com 45 Lt"/>
          <w:iCs/>
        </w:rPr>
        <w:t>20</w:t>
      </w:r>
      <w:r w:rsidRPr="00830B03">
        <w:rPr>
          <w:rFonts w:ascii="HelveticaNeueLT Com 45 Lt" w:hAnsi="HelveticaNeueLT Com 45 Lt"/>
          <w:iCs/>
        </w:rPr>
        <w:t>,00 €</w:t>
      </w:r>
    </w:p>
    <w:sectPr w:rsidR="00382EF3" w:rsidRPr="00830B03" w:rsidSect="00194D34">
      <w:footerReference w:type="default" r:id="rId14"/>
      <w:pgSz w:w="11906" w:h="16838"/>
      <w:pgMar w:top="426" w:right="849" w:bottom="1560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E2561" w14:textId="77777777" w:rsidR="00857D3A" w:rsidRDefault="00857D3A" w:rsidP="000B1C39">
      <w:r>
        <w:separator/>
      </w:r>
    </w:p>
  </w:endnote>
  <w:endnote w:type="continuationSeparator" w:id="0">
    <w:p w14:paraId="143809D2" w14:textId="77777777" w:rsidR="00857D3A" w:rsidRDefault="00857D3A" w:rsidP="000B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45 Lt"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HelveticaNeueLT Com 55 Roman">
    <w:panose1 w:val="020B0804020202020204"/>
    <w:charset w:val="00"/>
    <w:family w:val="swiss"/>
    <w:pitch w:val="variable"/>
    <w:sig w:usb0="8000008F" w:usb1="10002042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 Mod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F16D" w14:textId="77777777" w:rsidR="004E4092" w:rsidRDefault="008A5B9D" w:rsidP="00B126D1">
    <w:pPr>
      <w:pStyle w:val="Pieddepage"/>
      <w:tabs>
        <w:tab w:val="clear" w:pos="4536"/>
        <w:tab w:val="clear" w:pos="9072"/>
        <w:tab w:val="left" w:pos="322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936B59" wp14:editId="618A4053">
              <wp:simplePos x="0" y="0"/>
              <wp:positionH relativeFrom="margin">
                <wp:posOffset>1035685</wp:posOffset>
              </wp:positionH>
              <wp:positionV relativeFrom="bottomMargin">
                <wp:posOffset>366395</wp:posOffset>
              </wp:positionV>
              <wp:extent cx="4924425" cy="395605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442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613F779" w14:textId="77777777" w:rsidR="008B3F11" w:rsidRDefault="008B3F11" w:rsidP="000B1C39">
                          <w:pPr>
                            <w:pStyle w:val="Pieddepage"/>
                            <w:jc w:val="center"/>
                            <w:rPr>
                              <w:rFonts w:ascii="Helvetica" w:hAnsi="Helvetica"/>
                              <w:i/>
                              <w:color w:val="365F91" w:themeColor="accent1" w:themeShade="BF"/>
                              <w:sz w:val="22"/>
                              <w:szCs w:val="22"/>
                            </w:rPr>
                          </w:pPr>
                        </w:p>
                        <w:p w14:paraId="17099AB3" w14:textId="5B3B4273" w:rsidR="004E4092" w:rsidRPr="00B00F5E" w:rsidRDefault="00420034" w:rsidP="000B1C39">
                          <w:pPr>
                            <w:pStyle w:val="Pieddepage"/>
                            <w:jc w:val="center"/>
                            <w:rPr>
                              <w:rFonts w:ascii="Helvetica" w:hAnsi="Helvetica"/>
                              <w:i/>
                              <w:color w:val="0070C0"/>
                              <w:sz w:val="28"/>
                              <w:szCs w:val="28"/>
                            </w:rPr>
                          </w:pPr>
                          <w:r w:rsidRPr="00B00F5E">
                            <w:rPr>
                              <w:rFonts w:ascii="Helvetica" w:hAnsi="Helvetica"/>
                              <w:i/>
                              <w:color w:val="0070C0"/>
                              <w:sz w:val="28"/>
                              <w:szCs w:val="28"/>
                            </w:rPr>
                            <w:t>Tarifs communaux</w:t>
                          </w:r>
                          <w:r w:rsidR="00164EE0" w:rsidRPr="00B00F5E">
                            <w:rPr>
                              <w:rFonts w:ascii="Helvetica" w:hAnsi="Helvetica"/>
                              <w:i/>
                              <w:color w:val="0070C0"/>
                              <w:sz w:val="28"/>
                              <w:szCs w:val="28"/>
                            </w:rPr>
                            <w:t xml:space="preserve"> </w:t>
                          </w:r>
                          <w:r w:rsidR="00610241">
                            <w:rPr>
                              <w:rFonts w:ascii="Helvetica" w:hAnsi="Helvetica"/>
                              <w:i/>
                              <w:color w:val="0070C0"/>
                              <w:sz w:val="28"/>
                              <w:szCs w:val="28"/>
                            </w:rPr>
                            <w:t>202</w:t>
                          </w:r>
                          <w:r w:rsidR="00932646">
                            <w:rPr>
                              <w:rFonts w:ascii="Helvetica" w:hAnsi="Helvetica"/>
                              <w:i/>
                              <w:color w:val="0070C0"/>
                              <w:sz w:val="28"/>
                              <w:szCs w:val="28"/>
                            </w:rPr>
                            <w:t>4</w:t>
                          </w:r>
                          <w:r w:rsidR="00394CAE" w:rsidRPr="00B00F5E">
                            <w:rPr>
                              <w:rFonts w:ascii="Helvetica" w:hAnsi="Helvetica"/>
                              <w:i/>
                              <w:color w:val="0070C0"/>
                              <w:sz w:val="28"/>
                              <w:szCs w:val="28"/>
                            </w:rPr>
                            <w:t xml:space="preserve"> pour les particuliers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36B59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7" type="#_x0000_t202" style="position:absolute;margin-left:81.55pt;margin-top:28.85pt;width:387.75pt;height:31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" filled="f" stroked="f" strokeweight=".5pt">
              <v:textbox style="mso-fit-shape-to-text:t">
                <w:txbxContent>
                  <w:p w14:paraId="1613F779" w14:textId="77777777" w:rsidR="008B3F11" w:rsidRDefault="008B3F11" w:rsidP="000B1C39">
                    <w:pPr>
                      <w:pStyle w:val="Pieddepage"/>
                      <w:jc w:val="center"/>
                      <w:rPr>
                        <w:rFonts w:ascii="Helvetica" w:hAnsi="Helvetica"/>
                        <w:i/>
                        <w:color w:val="365F91" w:themeColor="accent1" w:themeShade="BF"/>
                        <w:sz w:val="22"/>
                        <w:szCs w:val="22"/>
                      </w:rPr>
                    </w:pPr>
                  </w:p>
                  <w:p w14:paraId="17099AB3" w14:textId="5B3B4273" w:rsidR="004E4092" w:rsidRPr="00B00F5E" w:rsidRDefault="00420034" w:rsidP="000B1C39">
                    <w:pPr>
                      <w:pStyle w:val="Pieddepage"/>
                      <w:jc w:val="center"/>
                      <w:rPr>
                        <w:rFonts w:ascii="Helvetica" w:hAnsi="Helvetica"/>
                        <w:i/>
                        <w:color w:val="0070C0"/>
                        <w:sz w:val="28"/>
                        <w:szCs w:val="28"/>
                      </w:rPr>
                    </w:pPr>
                    <w:r w:rsidRPr="00B00F5E">
                      <w:rPr>
                        <w:rFonts w:ascii="Helvetica" w:hAnsi="Helvetica"/>
                        <w:i/>
                        <w:color w:val="0070C0"/>
                        <w:sz w:val="28"/>
                        <w:szCs w:val="28"/>
                      </w:rPr>
                      <w:t>Tarifs communaux</w:t>
                    </w:r>
                    <w:r w:rsidR="00164EE0" w:rsidRPr="00B00F5E">
                      <w:rPr>
                        <w:rFonts w:ascii="Helvetica" w:hAnsi="Helvetica"/>
                        <w:i/>
                        <w:color w:val="0070C0"/>
                        <w:sz w:val="28"/>
                        <w:szCs w:val="28"/>
                      </w:rPr>
                      <w:t xml:space="preserve"> </w:t>
                    </w:r>
                    <w:r w:rsidR="00610241">
                      <w:rPr>
                        <w:rFonts w:ascii="Helvetica" w:hAnsi="Helvetica"/>
                        <w:i/>
                        <w:color w:val="0070C0"/>
                        <w:sz w:val="28"/>
                        <w:szCs w:val="28"/>
                      </w:rPr>
                      <w:t>202</w:t>
                    </w:r>
                    <w:r w:rsidR="00932646">
                      <w:rPr>
                        <w:rFonts w:ascii="Helvetica" w:hAnsi="Helvetica"/>
                        <w:i/>
                        <w:color w:val="0070C0"/>
                        <w:sz w:val="28"/>
                        <w:szCs w:val="28"/>
                      </w:rPr>
                      <w:t>4</w:t>
                    </w:r>
                    <w:r w:rsidR="00394CAE" w:rsidRPr="00B00F5E">
                      <w:rPr>
                        <w:rFonts w:ascii="Helvetica" w:hAnsi="Helvetica"/>
                        <w:i/>
                        <w:color w:val="0070C0"/>
                        <w:sz w:val="28"/>
                        <w:szCs w:val="28"/>
                      </w:rPr>
                      <w:t xml:space="preserve"> pour les particuliers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71512">
      <w:rPr>
        <w:rFonts w:ascii="Bernhard Moder" w:hAnsi="Bernhard Moder"/>
        <w:noProof/>
        <w:color w:val="17365D" w:themeColor="text2" w:themeShade="BF"/>
      </w:rPr>
      <w:drawing>
        <wp:anchor distT="0" distB="0" distL="114300" distR="114300" simplePos="0" relativeHeight="251672576" behindDoc="1" locked="0" layoutInCell="1" allowOverlap="1" wp14:anchorId="0FD287E6" wp14:editId="1AB42A92">
          <wp:simplePos x="0" y="0"/>
          <wp:positionH relativeFrom="column">
            <wp:posOffset>-619760</wp:posOffset>
          </wp:positionH>
          <wp:positionV relativeFrom="paragraph">
            <wp:posOffset>-395132</wp:posOffset>
          </wp:positionV>
          <wp:extent cx="7662545" cy="456565"/>
          <wp:effectExtent l="0" t="0" r="0" b="63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barit Affiche Ecouflant - 40 x 60 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092"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6432" behindDoc="1" locked="0" layoutInCell="1" allowOverlap="1" wp14:anchorId="0CD1D65E" wp14:editId="691997E2">
              <wp:simplePos x="0" y="0"/>
              <wp:positionH relativeFrom="margin">
                <wp:align>center</wp:align>
              </wp:positionH>
              <wp:positionV relativeFrom="bottomMargin">
                <wp:posOffset>9767875</wp:posOffset>
              </wp:positionV>
              <wp:extent cx="5943600" cy="36195"/>
              <wp:effectExtent l="0" t="0" r="2540" b="1905"/>
              <wp:wrapSquare wrapText="bothSides"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86AFC6" id="Rectangle 16" o:spid="_x0000_s1026" style="position:absolute;margin-left:0;margin-top:769.1pt;width:468pt;height:2.85pt;z-index:-251650048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Qn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" fillcolor="#4f81bd [3204]" stroked="f" strokeweight="2pt">
              <w10:wrap type="square" anchorx="margin" anchory="margin"/>
            </v:rect>
          </w:pict>
        </mc:Fallback>
      </mc:AlternateContent>
    </w:r>
    <w:r w:rsidR="004E4092">
      <w:rPr>
        <w:color w:val="000000" w:themeColor="text1"/>
      </w:rPr>
      <w:tab/>
    </w:r>
    <w:r w:rsidR="004E409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FC1FE" w14:textId="77777777" w:rsidR="00857D3A" w:rsidRDefault="00857D3A" w:rsidP="000B1C39">
      <w:r>
        <w:separator/>
      </w:r>
    </w:p>
  </w:footnote>
  <w:footnote w:type="continuationSeparator" w:id="0">
    <w:p w14:paraId="34C22D48" w14:textId="77777777" w:rsidR="00857D3A" w:rsidRDefault="00857D3A" w:rsidP="000B1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8D3"/>
    <w:multiLevelType w:val="hybridMultilevel"/>
    <w:tmpl w:val="BE708788"/>
    <w:lvl w:ilvl="0" w:tplc="26AE51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9177C"/>
    <w:multiLevelType w:val="hybridMultilevel"/>
    <w:tmpl w:val="889AE304"/>
    <w:lvl w:ilvl="0" w:tplc="E76EEE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F6BF7"/>
    <w:multiLevelType w:val="hybridMultilevel"/>
    <w:tmpl w:val="B02C11BA"/>
    <w:lvl w:ilvl="0" w:tplc="FC284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719F5"/>
    <w:multiLevelType w:val="hybridMultilevel"/>
    <w:tmpl w:val="484E5910"/>
    <w:lvl w:ilvl="0" w:tplc="60CE1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9323C"/>
    <w:multiLevelType w:val="hybridMultilevel"/>
    <w:tmpl w:val="AD88A86E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C33D7"/>
    <w:multiLevelType w:val="hybridMultilevel"/>
    <w:tmpl w:val="3F286458"/>
    <w:lvl w:ilvl="0" w:tplc="4AC60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82663"/>
    <w:multiLevelType w:val="hybridMultilevel"/>
    <w:tmpl w:val="C2BA16A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9E5C9A"/>
    <w:multiLevelType w:val="hybridMultilevel"/>
    <w:tmpl w:val="73723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82B25"/>
    <w:multiLevelType w:val="hybridMultilevel"/>
    <w:tmpl w:val="E8B27A72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A738C"/>
    <w:multiLevelType w:val="hybridMultilevel"/>
    <w:tmpl w:val="DB865384"/>
    <w:lvl w:ilvl="0" w:tplc="650A8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9513C"/>
    <w:multiLevelType w:val="hybridMultilevel"/>
    <w:tmpl w:val="5F92E3DA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72B"/>
    <w:rsid w:val="000156B0"/>
    <w:rsid w:val="00033ADD"/>
    <w:rsid w:val="00037DDA"/>
    <w:rsid w:val="00046D39"/>
    <w:rsid w:val="00046FD5"/>
    <w:rsid w:val="00047C9F"/>
    <w:rsid w:val="00050661"/>
    <w:rsid w:val="00052D6D"/>
    <w:rsid w:val="000A1744"/>
    <w:rsid w:val="000B1C39"/>
    <w:rsid w:val="000D4C67"/>
    <w:rsid w:val="000F1C64"/>
    <w:rsid w:val="00114C81"/>
    <w:rsid w:val="001169B6"/>
    <w:rsid w:val="00161D0B"/>
    <w:rsid w:val="00164EE0"/>
    <w:rsid w:val="00194D34"/>
    <w:rsid w:val="001D2400"/>
    <w:rsid w:val="001D442C"/>
    <w:rsid w:val="001F3A6D"/>
    <w:rsid w:val="001F3E56"/>
    <w:rsid w:val="0020186D"/>
    <w:rsid w:val="002177F2"/>
    <w:rsid w:val="00240BF4"/>
    <w:rsid w:val="002A4384"/>
    <w:rsid w:val="002C25CB"/>
    <w:rsid w:val="002C75CC"/>
    <w:rsid w:val="0033163E"/>
    <w:rsid w:val="003345E9"/>
    <w:rsid w:val="0033509C"/>
    <w:rsid w:val="0037775F"/>
    <w:rsid w:val="00382EF3"/>
    <w:rsid w:val="00394CAE"/>
    <w:rsid w:val="003A395E"/>
    <w:rsid w:val="003B2B59"/>
    <w:rsid w:val="003D7604"/>
    <w:rsid w:val="003E4309"/>
    <w:rsid w:val="003F6B10"/>
    <w:rsid w:val="00403921"/>
    <w:rsid w:val="00420034"/>
    <w:rsid w:val="00421934"/>
    <w:rsid w:val="004334F7"/>
    <w:rsid w:val="00462BAC"/>
    <w:rsid w:val="004E4092"/>
    <w:rsid w:val="004E6A99"/>
    <w:rsid w:val="004F2D6E"/>
    <w:rsid w:val="00510AF4"/>
    <w:rsid w:val="00543FC9"/>
    <w:rsid w:val="00590A98"/>
    <w:rsid w:val="005A6C3D"/>
    <w:rsid w:val="006068B6"/>
    <w:rsid w:val="00610241"/>
    <w:rsid w:val="006127B6"/>
    <w:rsid w:val="006140F3"/>
    <w:rsid w:val="00635CB9"/>
    <w:rsid w:val="00636E4C"/>
    <w:rsid w:val="00670F4D"/>
    <w:rsid w:val="00684579"/>
    <w:rsid w:val="006B2958"/>
    <w:rsid w:val="006D3BC4"/>
    <w:rsid w:val="007371FE"/>
    <w:rsid w:val="00750228"/>
    <w:rsid w:val="007549DC"/>
    <w:rsid w:val="00787920"/>
    <w:rsid w:val="007A07AF"/>
    <w:rsid w:val="007B2790"/>
    <w:rsid w:val="007B3EF5"/>
    <w:rsid w:val="007C67D0"/>
    <w:rsid w:val="007F1E3B"/>
    <w:rsid w:val="0081161D"/>
    <w:rsid w:val="00830B03"/>
    <w:rsid w:val="008347A9"/>
    <w:rsid w:val="00857D3A"/>
    <w:rsid w:val="00864BF4"/>
    <w:rsid w:val="00867F0A"/>
    <w:rsid w:val="008A3D80"/>
    <w:rsid w:val="008A5B9D"/>
    <w:rsid w:val="008B191F"/>
    <w:rsid w:val="008B3F11"/>
    <w:rsid w:val="0090755C"/>
    <w:rsid w:val="00932646"/>
    <w:rsid w:val="00960172"/>
    <w:rsid w:val="00980EB6"/>
    <w:rsid w:val="009D6BB9"/>
    <w:rsid w:val="009D7DF5"/>
    <w:rsid w:val="00A068E3"/>
    <w:rsid w:val="00A23F4D"/>
    <w:rsid w:val="00A445BA"/>
    <w:rsid w:val="00A451C3"/>
    <w:rsid w:val="00A6611E"/>
    <w:rsid w:val="00A7500C"/>
    <w:rsid w:val="00AC0C57"/>
    <w:rsid w:val="00B00F5E"/>
    <w:rsid w:val="00B126D1"/>
    <w:rsid w:val="00B2708B"/>
    <w:rsid w:val="00BA78A7"/>
    <w:rsid w:val="00BD018F"/>
    <w:rsid w:val="00BE0011"/>
    <w:rsid w:val="00BE2EB2"/>
    <w:rsid w:val="00BE5CCB"/>
    <w:rsid w:val="00C04905"/>
    <w:rsid w:val="00C1445F"/>
    <w:rsid w:val="00C14A6A"/>
    <w:rsid w:val="00C22EE4"/>
    <w:rsid w:val="00C23F82"/>
    <w:rsid w:val="00C4641D"/>
    <w:rsid w:val="00C53657"/>
    <w:rsid w:val="00C5368F"/>
    <w:rsid w:val="00C57F8F"/>
    <w:rsid w:val="00C609E0"/>
    <w:rsid w:val="00C73F3D"/>
    <w:rsid w:val="00C80AA2"/>
    <w:rsid w:val="00C8115C"/>
    <w:rsid w:val="00CB4E9E"/>
    <w:rsid w:val="00CD6A20"/>
    <w:rsid w:val="00CE0168"/>
    <w:rsid w:val="00D06899"/>
    <w:rsid w:val="00D51777"/>
    <w:rsid w:val="00D73295"/>
    <w:rsid w:val="00D92B0B"/>
    <w:rsid w:val="00DB5490"/>
    <w:rsid w:val="00DE572B"/>
    <w:rsid w:val="00E0696E"/>
    <w:rsid w:val="00E5185A"/>
    <w:rsid w:val="00E603BB"/>
    <w:rsid w:val="00EC2F5D"/>
    <w:rsid w:val="00F44219"/>
    <w:rsid w:val="00F635F2"/>
    <w:rsid w:val="00F6500E"/>
    <w:rsid w:val="00F71512"/>
    <w:rsid w:val="00F73182"/>
    <w:rsid w:val="00F81CD8"/>
    <w:rsid w:val="00FC1915"/>
    <w:rsid w:val="00FD0BDB"/>
    <w:rsid w:val="00FD72B0"/>
    <w:rsid w:val="00F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1B323F3"/>
  <w15:docId w15:val="{D62FB44F-2209-42DD-9DC5-63672926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3D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6D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D39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B1C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1C3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B1C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1C3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909F619802848F09E01365C32F34654">
    <w:name w:val="2909F619802848F09E01365C32F34654"/>
    <w:rsid w:val="000B1C39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BE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E99A8-F481-489D-8501-3D017B73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Virginie MAUSSION</dc:creator>
  <cp:lastModifiedBy>v.pageau@ecouflant.fr</cp:lastModifiedBy>
  <cp:revision>3</cp:revision>
  <cp:lastPrinted>2024-01-15T12:43:00Z</cp:lastPrinted>
  <dcterms:created xsi:type="dcterms:W3CDTF">2024-01-15T12:41:00Z</dcterms:created>
  <dcterms:modified xsi:type="dcterms:W3CDTF">2024-01-15T12:44:00Z</dcterms:modified>
</cp:coreProperties>
</file>